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BA7" w:rsidRPr="00EF4B01" w:rsidRDefault="00DF4BA7" w:rsidP="00DF4BA7">
      <w:pPr>
        <w:spacing w:before="120" w:line="240" w:lineRule="auto"/>
        <w:jc w:val="both"/>
        <w:rPr>
          <w:rFonts w:cs="Arial"/>
          <w:szCs w:val="20"/>
          <w:u w:val="single"/>
        </w:rPr>
      </w:pPr>
      <w:r w:rsidRPr="00EF4B01">
        <w:rPr>
          <w:rFonts w:cs="Arial"/>
          <w:szCs w:val="20"/>
          <w:u w:val="single"/>
        </w:rPr>
        <w:t>Prilog</w:t>
      </w:r>
      <w:r w:rsidR="00EF4B01">
        <w:rPr>
          <w:rFonts w:cs="Arial"/>
          <w:szCs w:val="20"/>
          <w:u w:val="single"/>
        </w:rPr>
        <w:t>a</w:t>
      </w:r>
      <w:r w:rsidR="00EF4B01" w:rsidRPr="00EF4B01">
        <w:rPr>
          <w:rFonts w:cs="Arial"/>
          <w:szCs w:val="20"/>
          <w:u w:val="single"/>
        </w:rPr>
        <w:t xml:space="preserve"> 1a                      430-178</w:t>
      </w:r>
      <w:r w:rsidR="00EF4B01">
        <w:rPr>
          <w:rFonts w:cs="Arial"/>
          <w:szCs w:val="20"/>
          <w:u w:val="single"/>
        </w:rPr>
        <w:t>/</w:t>
      </w:r>
      <w:bookmarkStart w:id="0" w:name="_GoBack"/>
      <w:bookmarkEnd w:id="0"/>
      <w:r w:rsidR="00EF4B01" w:rsidRPr="00EF4B01">
        <w:rPr>
          <w:rFonts w:cs="Arial"/>
          <w:szCs w:val="20"/>
          <w:u w:val="single"/>
        </w:rPr>
        <w:t xml:space="preserve">2022       </w:t>
      </w:r>
      <w:r w:rsidRPr="00EF4B01">
        <w:rPr>
          <w:rFonts w:cs="Arial"/>
          <w:szCs w:val="20"/>
          <w:u w:val="single"/>
        </w:rPr>
        <w:t xml:space="preserve"> Podrobnejša vsebina za izvedbo demonstracijskih delavnic </w:t>
      </w:r>
    </w:p>
    <w:p w:rsidR="007C69A5" w:rsidRDefault="007C69A5"/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</w:rPr>
        <w:t>Vsebine dem</w:t>
      </w:r>
      <w:r>
        <w:rPr>
          <w:rFonts w:cs="Arial"/>
          <w:b/>
          <w:i/>
          <w:szCs w:val="20"/>
          <w:u w:val="single"/>
        </w:rPr>
        <w:t xml:space="preserve">onstracijskih delavnic </w:t>
      </w:r>
      <w:r w:rsidRPr="00870897">
        <w:rPr>
          <w:rFonts w:cs="Arial"/>
          <w:b/>
          <w:i/>
          <w:szCs w:val="20"/>
          <w:u w:val="single"/>
        </w:rPr>
        <w:t>prikaza izvajanja varstvenih ukrepov za ohranjanje izbranih kvalifikacijskih vrst ptic, metuljev in habitat</w:t>
      </w:r>
      <w:r>
        <w:rPr>
          <w:rFonts w:cs="Arial"/>
          <w:b/>
          <w:i/>
          <w:szCs w:val="20"/>
          <w:u w:val="single"/>
        </w:rPr>
        <w:t>nih tipov na izbranih območjih N</w:t>
      </w:r>
      <w:r w:rsidRPr="00870897">
        <w:rPr>
          <w:rFonts w:cs="Arial"/>
          <w:b/>
          <w:i/>
          <w:szCs w:val="20"/>
          <w:u w:val="single"/>
        </w:rPr>
        <w:t xml:space="preserve">atura 2000 </w:t>
      </w:r>
      <w:r w:rsidR="0004526D">
        <w:rPr>
          <w:rFonts w:cs="Arial"/>
          <w:b/>
          <w:i/>
          <w:szCs w:val="20"/>
          <w:u w:val="single"/>
        </w:rPr>
        <w:t xml:space="preserve">in za </w:t>
      </w:r>
      <w:r w:rsidR="0004526D" w:rsidRPr="0004526D">
        <w:rPr>
          <w:rFonts w:cs="Arial"/>
          <w:b/>
          <w:i/>
          <w:szCs w:val="20"/>
          <w:u w:val="single"/>
        </w:rPr>
        <w:t xml:space="preserve">ohranjanje in izboljšanje kakovosti vodnih virov </w:t>
      </w:r>
      <w:r w:rsidRPr="00870897">
        <w:rPr>
          <w:rFonts w:cs="Arial"/>
          <w:b/>
          <w:i/>
          <w:szCs w:val="20"/>
          <w:u w:val="single"/>
        </w:rPr>
        <w:t>so: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lang w:val="sl-SI" w:eastAsia="en-US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  <w:lang w:val="sl-SI"/>
        </w:rPr>
      </w:pPr>
      <w:r w:rsidRPr="00870897">
        <w:rPr>
          <w:rFonts w:ascii="Arial" w:hAnsi="Arial" w:cs="Arial"/>
          <w:b/>
          <w:i/>
          <w:sz w:val="20"/>
          <w:u w:val="single"/>
        </w:rPr>
        <w:t xml:space="preserve">Vsebine </w:t>
      </w:r>
      <w:r>
        <w:rPr>
          <w:rFonts w:ascii="Arial" w:hAnsi="Arial" w:cs="Arial"/>
          <w:b/>
          <w:i/>
          <w:sz w:val="20"/>
          <w:u w:val="single"/>
          <w:lang w:val="sl-SI"/>
        </w:rPr>
        <w:t>demonstracijskih delavnic</w:t>
      </w:r>
      <w:r w:rsidRPr="00870897">
        <w:rPr>
          <w:rFonts w:ascii="Arial" w:hAnsi="Arial" w:cs="Arial"/>
          <w:b/>
          <w:i/>
          <w:sz w:val="20"/>
          <w:u w:val="single"/>
        </w:rPr>
        <w:t xml:space="preserve"> </w:t>
      </w:r>
      <w:r w:rsidRPr="00870897">
        <w:rPr>
          <w:rFonts w:ascii="Arial" w:hAnsi="Arial" w:cs="Arial"/>
          <w:b/>
          <w:i/>
          <w:sz w:val="20"/>
          <w:u w:val="single"/>
          <w:lang w:val="sl-SI"/>
        </w:rPr>
        <w:t xml:space="preserve">»Ohranjanje posebnih </w:t>
      </w:r>
      <w:proofErr w:type="spellStart"/>
      <w:r w:rsidRPr="00870897">
        <w:rPr>
          <w:rFonts w:ascii="Arial" w:hAnsi="Arial" w:cs="Arial"/>
          <w:b/>
          <w:i/>
          <w:sz w:val="20"/>
          <w:u w:val="single"/>
          <w:lang w:val="sl-SI"/>
        </w:rPr>
        <w:t>traviščnih</w:t>
      </w:r>
      <w:proofErr w:type="spellEnd"/>
      <w:r w:rsidRPr="00870897">
        <w:rPr>
          <w:rFonts w:ascii="Arial" w:hAnsi="Arial" w:cs="Arial"/>
          <w:b/>
          <w:i/>
          <w:sz w:val="20"/>
          <w:u w:val="single"/>
          <w:lang w:val="sl-SI"/>
        </w:rPr>
        <w:t xml:space="preserve"> habitatnih tipov« </w:t>
      </w:r>
      <w:r w:rsidRPr="00870897">
        <w:rPr>
          <w:rFonts w:ascii="Arial" w:hAnsi="Arial" w:cs="Arial"/>
          <w:b/>
          <w:i/>
          <w:sz w:val="20"/>
          <w:u w:val="single"/>
        </w:rPr>
        <w:t>so: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posebnih </w:t>
      </w:r>
      <w:proofErr w:type="spellStart"/>
      <w:r w:rsidRPr="00870897">
        <w:rPr>
          <w:rFonts w:cs="Arial"/>
          <w:b/>
          <w:szCs w:val="20"/>
        </w:rPr>
        <w:t>traviščnih</w:t>
      </w:r>
      <w:proofErr w:type="spellEnd"/>
      <w:r w:rsidRPr="00870897">
        <w:rPr>
          <w:rFonts w:cs="Arial"/>
          <w:b/>
          <w:szCs w:val="20"/>
        </w:rPr>
        <w:t xml:space="preserve"> habitatnih tipov«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dvajsetih (20)</w:t>
      </w:r>
      <w:r w:rsidRPr="00870897">
        <w:rPr>
          <w:rFonts w:cs="Arial"/>
          <w:szCs w:val="20"/>
        </w:rPr>
        <w:t xml:space="preserve"> območjih Natura 2000 iz naslednjega seznama:</w:t>
      </w:r>
      <w:r w:rsidRPr="00870897">
        <w:t xml:space="preserve"> </w:t>
      </w:r>
      <w:r w:rsidRPr="00870897">
        <w:rPr>
          <w:rFonts w:cs="Arial"/>
          <w:szCs w:val="20"/>
        </w:rPr>
        <w:t xml:space="preserve">Bela Krajina, </w:t>
      </w:r>
      <w:proofErr w:type="spellStart"/>
      <w:r w:rsidRPr="00870897">
        <w:rPr>
          <w:rFonts w:cs="Arial"/>
          <w:szCs w:val="20"/>
        </w:rPr>
        <w:t>Bloščica</w:t>
      </w:r>
      <w:proofErr w:type="spellEnd"/>
      <w:r w:rsidRPr="00870897">
        <w:rPr>
          <w:rFonts w:cs="Arial"/>
          <w:szCs w:val="20"/>
        </w:rPr>
        <w:t>, Boč-Haloze-Donačka gora, Bohinjska Bistrica in Jereka, Bohor, Breginjski Stol*, Črete*, Dravinja s pritoki, Goriška Brda*, Haloze – vinorodne, Huda luknja, Karavanke, Kozjansko, Krakovski gozd</w:t>
      </w:r>
      <w:r>
        <w:rPr>
          <w:rFonts w:cs="Arial"/>
          <w:szCs w:val="20"/>
        </w:rPr>
        <w:t xml:space="preserve"> </w:t>
      </w:r>
      <w:r w:rsidRPr="00870897">
        <w:rPr>
          <w:rFonts w:cs="Arial"/>
          <w:szCs w:val="20"/>
        </w:rPr>
        <w:t xml:space="preserve">- Šentjernejsko polje, Krimsko hribovje – </w:t>
      </w:r>
      <w:proofErr w:type="spellStart"/>
      <w:r w:rsidRPr="00870897">
        <w:rPr>
          <w:rFonts w:cs="Arial"/>
          <w:szCs w:val="20"/>
        </w:rPr>
        <w:t>Menišija</w:t>
      </w:r>
      <w:proofErr w:type="spellEnd"/>
      <w:r w:rsidRPr="00870897">
        <w:rPr>
          <w:rFonts w:cs="Arial"/>
          <w:szCs w:val="20"/>
        </w:rPr>
        <w:t xml:space="preserve">, Kum, Marindol, Menina, Mirna, Osrednje Slovenske gorice*, Pohorje, Polhograjsko hribovje, Radensko polje – </w:t>
      </w:r>
      <w:proofErr w:type="spellStart"/>
      <w:r w:rsidRPr="00870897">
        <w:rPr>
          <w:rFonts w:cs="Arial"/>
          <w:szCs w:val="20"/>
        </w:rPr>
        <w:t>Viršnica</w:t>
      </w:r>
      <w:proofErr w:type="spellEnd"/>
      <w:r w:rsidRPr="00870897">
        <w:rPr>
          <w:rFonts w:cs="Arial"/>
          <w:szCs w:val="20"/>
        </w:rPr>
        <w:t xml:space="preserve">, Rašica*, Razbor*, SK Banjšice, SK Dobrava </w:t>
      </w:r>
      <w:proofErr w:type="spellStart"/>
      <w:r w:rsidRPr="00870897">
        <w:rPr>
          <w:rFonts w:cs="Arial"/>
          <w:szCs w:val="20"/>
        </w:rPr>
        <w:t>Jovsi</w:t>
      </w:r>
      <w:proofErr w:type="spellEnd"/>
      <w:r w:rsidRPr="00870897">
        <w:rPr>
          <w:rFonts w:cs="Arial"/>
          <w:szCs w:val="20"/>
        </w:rPr>
        <w:t xml:space="preserve">, SK Drava, SK Goričko, SK Julijci, SK Ljubljansko barje, SK Mura, Zahodni Kozjak*, Vzhodni Kozjak, </w:t>
      </w:r>
      <w:proofErr w:type="spellStart"/>
      <w:r w:rsidRPr="00870897">
        <w:rPr>
          <w:rFonts w:cs="Arial"/>
          <w:szCs w:val="20"/>
        </w:rPr>
        <w:t>Vejar</w:t>
      </w:r>
      <w:proofErr w:type="spellEnd"/>
      <w:r w:rsidRPr="00870897">
        <w:rPr>
          <w:rFonts w:cs="Arial"/>
          <w:szCs w:val="20"/>
        </w:rPr>
        <w:t xml:space="preserve">*, Soča z </w:t>
      </w:r>
      <w:proofErr w:type="spellStart"/>
      <w:r w:rsidRPr="00870897">
        <w:rPr>
          <w:rFonts w:cs="Arial"/>
          <w:szCs w:val="20"/>
        </w:rPr>
        <w:t>Volarjo</w:t>
      </w:r>
      <w:proofErr w:type="spellEnd"/>
      <w:r w:rsidRPr="00870897">
        <w:rPr>
          <w:rFonts w:cs="Arial"/>
          <w:szCs w:val="20"/>
        </w:rPr>
        <w:t xml:space="preserve"> in Slovenska Istra*. Prednostno je treba izbrati območja z najnižjim doseganjem vpisa v KOPOP ukrepe - skladno s ciljnimi vrednosti določenimi v prilogi 6.3</w:t>
      </w:r>
      <w:r>
        <w:rPr>
          <w:rFonts w:cs="Arial"/>
          <w:szCs w:val="20"/>
        </w:rPr>
        <w:t xml:space="preserve"> </w:t>
      </w:r>
      <w:r w:rsidRPr="00870897">
        <w:rPr>
          <w:rFonts w:cs="Arial"/>
          <w:szCs w:val="20"/>
        </w:rPr>
        <w:t xml:space="preserve">»Ciljne površine KOPOP« Programa upravljanja območij Nature 2000. Posebno pozornost je potrebno nameniti tistim območjem, kjer ni vpisa v KOPOP operacijo Posebni </w:t>
      </w:r>
      <w:proofErr w:type="spellStart"/>
      <w:r w:rsidRPr="00870897">
        <w:rPr>
          <w:rFonts w:cs="Arial"/>
          <w:szCs w:val="20"/>
        </w:rPr>
        <w:t>traviščni</w:t>
      </w:r>
      <w:proofErr w:type="spellEnd"/>
      <w:r w:rsidRPr="00870897">
        <w:rPr>
          <w:rFonts w:cs="Arial"/>
          <w:szCs w:val="20"/>
        </w:rPr>
        <w:t xml:space="preserve"> habitati (označeni z *).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lastnosti </w:t>
      </w:r>
      <w:proofErr w:type="spellStart"/>
      <w:r w:rsidRPr="00870897">
        <w:rPr>
          <w:rFonts w:cs="Arial"/>
          <w:szCs w:val="20"/>
        </w:rPr>
        <w:t>traviščnih</w:t>
      </w:r>
      <w:proofErr w:type="spellEnd"/>
      <w:r w:rsidRPr="00870897">
        <w:rPr>
          <w:rFonts w:cs="Arial"/>
          <w:szCs w:val="20"/>
        </w:rPr>
        <w:t xml:space="preserve"> habitatnih tipov na posameznih Natura 2000 območjih;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predstavitev intervencij</w:t>
      </w:r>
      <w:r>
        <w:rPr>
          <w:rFonts w:cs="Arial"/>
          <w:szCs w:val="20"/>
        </w:rPr>
        <w:t>e</w:t>
      </w:r>
      <w:r w:rsidRPr="00870897">
        <w:t xml:space="preserve"> </w:t>
      </w:r>
      <w:r w:rsidRPr="00870897">
        <w:rPr>
          <w:rFonts w:cs="Arial"/>
          <w:szCs w:val="20"/>
        </w:rPr>
        <w:t xml:space="preserve">za ohranjanje </w:t>
      </w:r>
      <w:proofErr w:type="spellStart"/>
      <w:r w:rsidRPr="00870897">
        <w:rPr>
          <w:rFonts w:cs="Arial"/>
          <w:szCs w:val="20"/>
        </w:rPr>
        <w:t>traviščnih</w:t>
      </w:r>
      <w:proofErr w:type="spellEnd"/>
      <w:r w:rsidRPr="00870897">
        <w:rPr>
          <w:rFonts w:cs="Arial"/>
          <w:szCs w:val="20"/>
        </w:rPr>
        <w:t xml:space="preserve"> habitatnih tipov v Strateškem načrtu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varstvenih ukrepov za ohranjanje </w:t>
      </w:r>
      <w:proofErr w:type="spellStart"/>
      <w:r w:rsidRPr="00870897">
        <w:rPr>
          <w:rFonts w:cs="Arial"/>
          <w:szCs w:val="20"/>
        </w:rPr>
        <w:t>traviščnih</w:t>
      </w:r>
      <w:proofErr w:type="spellEnd"/>
      <w:r w:rsidRPr="00870897">
        <w:rPr>
          <w:rFonts w:cs="Arial"/>
          <w:szCs w:val="20"/>
        </w:rPr>
        <w:t xml:space="preserve"> habitatnih tipov;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proofErr w:type="spellStart"/>
      <w:r w:rsidRPr="00870897">
        <w:rPr>
          <w:rFonts w:cs="Arial"/>
          <w:szCs w:val="20"/>
        </w:rPr>
        <w:t>traviščnega</w:t>
      </w:r>
      <w:proofErr w:type="spellEnd"/>
      <w:r w:rsidRPr="00870897">
        <w:rPr>
          <w:rFonts w:cs="Arial"/>
          <w:szCs w:val="20"/>
        </w:rPr>
        <w:t xml:space="preserve"> habitatnega tipa v ugodnem / optimalnem stanju in </w:t>
      </w:r>
      <w:proofErr w:type="spellStart"/>
      <w:r w:rsidRPr="00870897">
        <w:rPr>
          <w:rFonts w:cs="Arial"/>
          <w:szCs w:val="20"/>
        </w:rPr>
        <w:t>traviščnega</w:t>
      </w:r>
      <w:proofErr w:type="spellEnd"/>
      <w:r w:rsidRPr="00870897">
        <w:rPr>
          <w:rFonts w:cs="Arial"/>
          <w:szCs w:val="20"/>
        </w:rPr>
        <w:t xml:space="preserve"> habitatnega tipa v neugodnem stanju</w:t>
      </w:r>
      <w:r w:rsidRPr="00870897">
        <w:rPr>
          <w:rFonts w:cs="Arial"/>
        </w:rPr>
        <w:t>;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indikatorskih vrst določenega </w:t>
      </w:r>
      <w:proofErr w:type="spellStart"/>
      <w:r w:rsidRPr="00870897">
        <w:rPr>
          <w:rFonts w:cs="Arial"/>
          <w:szCs w:val="20"/>
        </w:rPr>
        <w:t>traviščnega</w:t>
      </w:r>
      <w:proofErr w:type="spellEnd"/>
      <w:r w:rsidRPr="00870897">
        <w:rPr>
          <w:rFonts w:cs="Arial"/>
          <w:szCs w:val="20"/>
        </w:rPr>
        <w:t xml:space="preserve"> habitatnega tipa.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lang w:val="sl-SI" w:eastAsia="en-US"/>
        </w:rPr>
      </w:pPr>
    </w:p>
    <w:p w:rsidR="00DF4BA7" w:rsidRPr="00F57E7A" w:rsidRDefault="00DF4BA7" w:rsidP="00DF4BA7">
      <w:pPr>
        <w:spacing w:line="276" w:lineRule="auto"/>
        <w:rPr>
          <w:rFonts w:cs="Arial"/>
        </w:rPr>
      </w:pPr>
    </w:p>
    <w:p w:rsidR="00DF4BA7" w:rsidRPr="00870897" w:rsidRDefault="00DF4BA7" w:rsidP="00DF4BA7">
      <w:pPr>
        <w:pStyle w:val="Odstavekseznama"/>
        <w:spacing w:line="276" w:lineRule="auto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  <w:lang w:val="sl-SI"/>
        </w:rPr>
      </w:pPr>
      <w:r w:rsidRPr="00870897">
        <w:rPr>
          <w:rFonts w:ascii="Arial" w:hAnsi="Arial" w:cs="Arial"/>
          <w:b/>
          <w:i/>
          <w:sz w:val="20"/>
          <w:u w:val="single"/>
        </w:rPr>
        <w:t xml:space="preserve">Vsebine </w:t>
      </w:r>
      <w:r w:rsidRPr="00AC077C">
        <w:rPr>
          <w:rFonts w:ascii="Arial" w:hAnsi="Arial" w:cs="Arial"/>
          <w:b/>
          <w:i/>
          <w:sz w:val="20"/>
          <w:u w:val="single"/>
        </w:rPr>
        <w:t xml:space="preserve">demonstracijskih delavnic </w:t>
      </w:r>
      <w:r w:rsidRPr="00870897">
        <w:rPr>
          <w:rFonts w:ascii="Arial" w:hAnsi="Arial" w:cs="Arial"/>
          <w:b/>
          <w:i/>
          <w:sz w:val="20"/>
          <w:u w:val="single"/>
          <w:lang w:val="sl-SI"/>
        </w:rPr>
        <w:t xml:space="preserve">»Ohranjanje </w:t>
      </w:r>
      <w:proofErr w:type="spellStart"/>
      <w:r w:rsidRPr="00870897">
        <w:rPr>
          <w:rFonts w:ascii="Arial" w:hAnsi="Arial" w:cs="Arial"/>
          <w:b/>
          <w:i/>
          <w:sz w:val="20"/>
          <w:u w:val="single"/>
          <w:lang w:val="sl-SI"/>
        </w:rPr>
        <w:t>traviščnih</w:t>
      </w:r>
      <w:proofErr w:type="spellEnd"/>
      <w:r w:rsidRPr="00870897">
        <w:rPr>
          <w:rFonts w:ascii="Arial" w:hAnsi="Arial" w:cs="Arial"/>
          <w:b/>
          <w:i/>
          <w:sz w:val="20"/>
          <w:u w:val="single"/>
          <w:lang w:val="sl-SI"/>
        </w:rPr>
        <w:t xml:space="preserve"> habitatov metuljev«</w:t>
      </w:r>
      <w:r w:rsidRPr="00870897">
        <w:rPr>
          <w:rFonts w:ascii="Arial" w:hAnsi="Arial" w:cs="Arial"/>
          <w:b/>
          <w:i/>
          <w:sz w:val="20"/>
          <w:u w:val="single"/>
        </w:rPr>
        <w:t xml:space="preserve"> so: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</w:t>
      </w:r>
      <w:proofErr w:type="spellStart"/>
      <w:r w:rsidRPr="00870897">
        <w:rPr>
          <w:rFonts w:cs="Arial"/>
          <w:b/>
          <w:szCs w:val="20"/>
        </w:rPr>
        <w:t>traviščnih</w:t>
      </w:r>
      <w:proofErr w:type="spellEnd"/>
      <w:r w:rsidRPr="00870897">
        <w:rPr>
          <w:rFonts w:cs="Arial"/>
          <w:b/>
          <w:szCs w:val="20"/>
        </w:rPr>
        <w:t xml:space="preserve"> habitatov metuljev«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 w:rsidRPr="004D1672">
        <w:rPr>
          <w:rFonts w:cs="Arial"/>
          <w:szCs w:val="20"/>
        </w:rPr>
        <w:t>desetih</w:t>
      </w:r>
      <w:r>
        <w:rPr>
          <w:rFonts w:cs="Arial"/>
          <w:szCs w:val="20"/>
        </w:rPr>
        <w:t xml:space="preserve"> (10)</w:t>
      </w:r>
      <w:r w:rsidRPr="004D1672">
        <w:rPr>
          <w:rFonts w:cs="Arial"/>
          <w:szCs w:val="20"/>
        </w:rPr>
        <w:t xml:space="preserve"> območjih Natura 2000:</w:t>
      </w:r>
      <w:r w:rsidRPr="004D1672">
        <w:t xml:space="preserve"> </w:t>
      </w:r>
      <w:r w:rsidRPr="004D1672">
        <w:rPr>
          <w:rFonts w:cs="Arial"/>
          <w:szCs w:val="20"/>
        </w:rPr>
        <w:t xml:space="preserve">Haloze – vinorodne, Goričko, Reka, SK Trnovski gozd, SK Notranjski trikotnik, Ljubljansko barje, Osrednje Slovenske gorice, Dravinja s pritoki, </w:t>
      </w:r>
      <w:proofErr w:type="spellStart"/>
      <w:r w:rsidRPr="004D1672">
        <w:rPr>
          <w:rFonts w:cs="Arial"/>
          <w:szCs w:val="20"/>
        </w:rPr>
        <w:t>Bloščica</w:t>
      </w:r>
      <w:proofErr w:type="spellEnd"/>
      <w:r w:rsidRPr="004D1672">
        <w:rPr>
          <w:rFonts w:cs="Arial"/>
          <w:szCs w:val="20"/>
        </w:rPr>
        <w:t xml:space="preserve"> in </w:t>
      </w:r>
      <w:proofErr w:type="spellStart"/>
      <w:r w:rsidRPr="004D1672">
        <w:rPr>
          <w:rFonts w:cs="Arial"/>
          <w:szCs w:val="20"/>
        </w:rPr>
        <w:t>Nanoščica</w:t>
      </w:r>
      <w:proofErr w:type="spellEnd"/>
      <w:r w:rsidRPr="004D1672">
        <w:rPr>
          <w:rFonts w:cs="Arial"/>
          <w:szCs w:val="20"/>
        </w:rPr>
        <w:t>. Prednostno je treba izbrati območja z najnižjim doseganjem vpisa v KOPOP ukrepe - skladno s ciljnimi vrednosti določenimi v prilogi Programa upravljanja območij Nature 2000 6.3 »Ciljne površine KOPOP«.</w:t>
      </w:r>
      <w:r w:rsidRPr="00870897">
        <w:rPr>
          <w:rFonts w:cs="Arial"/>
          <w:szCs w:val="20"/>
        </w:rPr>
        <w:t xml:space="preserve">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biologije in ekologije travniških vrst metuljev ter njihovih ekoloških potreb;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predstavitev intervencij</w:t>
      </w:r>
      <w:r>
        <w:rPr>
          <w:rFonts w:cs="Arial"/>
          <w:szCs w:val="20"/>
        </w:rPr>
        <w:t>e</w:t>
      </w:r>
      <w:r w:rsidRPr="00870897">
        <w:t xml:space="preserve"> </w:t>
      </w:r>
      <w:r w:rsidRPr="00870897">
        <w:rPr>
          <w:rFonts w:cs="Arial"/>
          <w:szCs w:val="20"/>
        </w:rPr>
        <w:t xml:space="preserve">za ohranjanje </w:t>
      </w:r>
      <w:proofErr w:type="spellStart"/>
      <w:r w:rsidRPr="00870897">
        <w:rPr>
          <w:rFonts w:cs="Arial"/>
          <w:szCs w:val="20"/>
        </w:rPr>
        <w:t>traviščnih</w:t>
      </w:r>
      <w:proofErr w:type="spellEnd"/>
      <w:r w:rsidRPr="00870897">
        <w:rPr>
          <w:rFonts w:cs="Arial"/>
          <w:szCs w:val="20"/>
        </w:rPr>
        <w:t xml:space="preserve"> habitatov metuljev v Strateškem načrtu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lastRenderedPageBreak/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izvedbe varstvenih ukrepov za izbrane travniške vrste metuljev;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ogled primernega </w:t>
      </w:r>
      <w:r w:rsidRPr="00870897">
        <w:rPr>
          <w:rFonts w:cs="Arial"/>
        </w:rPr>
        <w:t>habitata za izbrane travniške vrste metuljev;</w:t>
      </w:r>
    </w:p>
    <w:p w:rsidR="00DF4BA7" w:rsidRPr="0087089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Default="00DF4BA7" w:rsidP="00DF4BA7">
      <w:pPr>
        <w:numPr>
          <w:ilvl w:val="1"/>
          <w:numId w:val="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izbranih travniških vrst metuljev in njihovih hranilnih rastlin (npr. zdravilne strašnice, izjevke, </w:t>
      </w:r>
      <w:proofErr w:type="spellStart"/>
      <w:r w:rsidRPr="00870897">
        <w:rPr>
          <w:rFonts w:cs="Arial"/>
          <w:szCs w:val="20"/>
        </w:rPr>
        <w:t>ipd</w:t>
      </w:r>
      <w:proofErr w:type="spellEnd"/>
      <w:r w:rsidRPr="00870897">
        <w:rPr>
          <w:rFonts w:cs="Arial"/>
          <w:szCs w:val="20"/>
        </w:rPr>
        <w:t>).</w:t>
      </w:r>
    </w:p>
    <w:p w:rsidR="00DF4BA7" w:rsidRPr="00870897" w:rsidRDefault="00DF4BA7" w:rsidP="00DF4BA7">
      <w:pPr>
        <w:spacing w:before="120" w:line="240" w:lineRule="auto"/>
        <w:ind w:left="1440"/>
        <w:jc w:val="both"/>
        <w:rPr>
          <w:rFonts w:cs="Arial"/>
          <w:szCs w:val="20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2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barjanskega </w:t>
      </w:r>
      <w:proofErr w:type="spellStart"/>
      <w:r w:rsidRPr="00870897">
        <w:rPr>
          <w:rFonts w:cs="Arial"/>
          <w:b/>
          <w:szCs w:val="20"/>
        </w:rPr>
        <w:t>okarčka</w:t>
      </w:r>
      <w:proofErr w:type="spellEnd"/>
      <w:r w:rsidRPr="00870897">
        <w:rPr>
          <w:rFonts w:cs="Arial"/>
          <w:b/>
          <w:szCs w:val="20"/>
        </w:rPr>
        <w:t xml:space="preserve"> (</w:t>
      </w:r>
      <w:proofErr w:type="spellStart"/>
      <w:r w:rsidRPr="00870897">
        <w:rPr>
          <w:rFonts w:cs="Arial"/>
          <w:b/>
          <w:i/>
          <w:szCs w:val="20"/>
        </w:rPr>
        <w:t>Coenonympha</w:t>
      </w:r>
      <w:proofErr w:type="spellEnd"/>
      <w:r w:rsidRPr="00870897">
        <w:rPr>
          <w:rFonts w:cs="Arial"/>
          <w:b/>
          <w:i/>
          <w:szCs w:val="20"/>
        </w:rPr>
        <w:t xml:space="preserve"> </w:t>
      </w:r>
      <w:proofErr w:type="spellStart"/>
      <w:r w:rsidRPr="00870897">
        <w:rPr>
          <w:rFonts w:cs="Arial"/>
          <w:b/>
          <w:i/>
          <w:szCs w:val="20"/>
        </w:rPr>
        <w:t>oedippus</w:t>
      </w:r>
      <w:proofErr w:type="spellEnd"/>
      <w:r w:rsidRPr="00870897">
        <w:rPr>
          <w:rFonts w:cs="Arial"/>
          <w:b/>
          <w:szCs w:val="20"/>
        </w:rPr>
        <w:t xml:space="preserve">)«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Natura 2000 območju Ljubljansko barje na dveh </w:t>
      </w:r>
      <w:r>
        <w:rPr>
          <w:rFonts w:cs="Arial"/>
          <w:szCs w:val="20"/>
        </w:rPr>
        <w:t xml:space="preserve">(2) </w:t>
      </w:r>
      <w:r w:rsidRPr="00870897">
        <w:rPr>
          <w:rFonts w:cs="Arial"/>
          <w:szCs w:val="20"/>
        </w:rPr>
        <w:t xml:space="preserve">različnih lokacijah.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biologije in ekologije barjanskega </w:t>
      </w:r>
      <w:proofErr w:type="spellStart"/>
      <w:r w:rsidRPr="00870897">
        <w:rPr>
          <w:rFonts w:cs="Arial"/>
          <w:szCs w:val="20"/>
        </w:rPr>
        <w:t>okarčka</w:t>
      </w:r>
      <w:proofErr w:type="spellEnd"/>
      <w:r w:rsidRPr="00870897">
        <w:rPr>
          <w:rFonts w:cs="Arial"/>
          <w:szCs w:val="20"/>
        </w:rPr>
        <w:t xml:space="preserve"> ter njegovih ekoloških potreb;</w:t>
      </w:r>
    </w:p>
    <w:p w:rsidR="00DF4BA7" w:rsidRPr="00870897" w:rsidRDefault="00DF4BA7" w:rsidP="00DF4BA7">
      <w:pPr>
        <w:numPr>
          <w:ilvl w:val="1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njegovo ohranjanje;</w:t>
      </w:r>
    </w:p>
    <w:p w:rsidR="00DF4BA7" w:rsidRPr="00870897" w:rsidRDefault="00DF4BA7" w:rsidP="00DF4BA7">
      <w:pPr>
        <w:numPr>
          <w:ilvl w:val="1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5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predstavitev intervencije</w:t>
      </w:r>
      <w:r w:rsidRPr="00870897">
        <w:t xml:space="preserve"> </w:t>
      </w:r>
      <w:r w:rsidRPr="00870897">
        <w:rPr>
          <w:rFonts w:cs="Arial"/>
          <w:szCs w:val="20"/>
        </w:rPr>
        <w:t xml:space="preserve">za barjanskega </w:t>
      </w:r>
      <w:proofErr w:type="spellStart"/>
      <w:r w:rsidRPr="00870897">
        <w:rPr>
          <w:rFonts w:cs="Arial"/>
          <w:szCs w:val="20"/>
        </w:rPr>
        <w:t>okarčka</w:t>
      </w:r>
      <w:proofErr w:type="spellEnd"/>
      <w:r w:rsidRPr="00870897">
        <w:rPr>
          <w:rFonts w:cs="Arial"/>
          <w:szCs w:val="20"/>
        </w:rPr>
        <w:t xml:space="preserve"> v Strateškem načrtu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5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Praktični prikaz – demonstracija (4h): </w:t>
      </w:r>
    </w:p>
    <w:p w:rsidR="00DF4BA7" w:rsidRPr="00870897" w:rsidRDefault="00DF4BA7" w:rsidP="00DF4BA7">
      <w:pPr>
        <w:numPr>
          <w:ilvl w:val="1"/>
          <w:numId w:val="5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varstvenih ukrepov za barjanskega </w:t>
      </w:r>
      <w:proofErr w:type="spellStart"/>
      <w:r w:rsidRPr="00870897">
        <w:rPr>
          <w:rFonts w:cs="Arial"/>
          <w:szCs w:val="20"/>
        </w:rPr>
        <w:t>okarčka</w:t>
      </w:r>
      <w:proofErr w:type="spellEnd"/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5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ogled primernega </w:t>
      </w:r>
      <w:r w:rsidRPr="00870897">
        <w:rPr>
          <w:rFonts w:cs="Arial"/>
        </w:rPr>
        <w:t xml:space="preserve">habitata za barjanskega </w:t>
      </w:r>
      <w:proofErr w:type="spellStart"/>
      <w:r w:rsidRPr="00870897">
        <w:rPr>
          <w:rFonts w:cs="Arial"/>
        </w:rPr>
        <w:t>okarčka</w:t>
      </w:r>
      <w:proofErr w:type="spellEnd"/>
      <w:r w:rsidRPr="00870897">
        <w:rPr>
          <w:rFonts w:cs="Arial"/>
        </w:rPr>
        <w:t>;</w:t>
      </w:r>
    </w:p>
    <w:p w:rsidR="00DF4BA7" w:rsidRPr="00870897" w:rsidRDefault="00DF4BA7" w:rsidP="00DF4BA7">
      <w:pPr>
        <w:numPr>
          <w:ilvl w:val="1"/>
          <w:numId w:val="5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Pr="00870897" w:rsidRDefault="00DF4BA7" w:rsidP="00DF4BA7">
      <w:pPr>
        <w:numPr>
          <w:ilvl w:val="1"/>
          <w:numId w:val="5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barjanskega </w:t>
      </w:r>
      <w:proofErr w:type="spellStart"/>
      <w:r w:rsidRPr="00870897">
        <w:rPr>
          <w:rFonts w:cs="Arial"/>
          <w:szCs w:val="20"/>
        </w:rPr>
        <w:t>okarčka</w:t>
      </w:r>
      <w:proofErr w:type="spellEnd"/>
      <w:r w:rsidRPr="00870897">
        <w:rPr>
          <w:rFonts w:cs="Arial"/>
          <w:szCs w:val="20"/>
        </w:rPr>
        <w:t xml:space="preserve"> in njegovih hranilnih rastlin.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sz w:val="20"/>
          <w:u w:val="single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  <w:lang w:val="sl-SI"/>
        </w:rPr>
      </w:pPr>
      <w:r w:rsidRPr="00870897">
        <w:rPr>
          <w:rFonts w:ascii="Arial" w:hAnsi="Arial" w:cs="Arial"/>
          <w:b/>
          <w:sz w:val="20"/>
          <w:u w:val="single"/>
        </w:rPr>
        <w:t xml:space="preserve">Vsebine </w:t>
      </w:r>
      <w:r w:rsidRPr="00AC077C">
        <w:rPr>
          <w:rFonts w:ascii="Arial" w:hAnsi="Arial" w:cs="Arial"/>
          <w:b/>
          <w:sz w:val="20"/>
          <w:u w:val="single"/>
        </w:rPr>
        <w:t>demonstracijsk</w:t>
      </w:r>
      <w:r>
        <w:rPr>
          <w:rFonts w:ascii="Arial" w:hAnsi="Arial" w:cs="Arial"/>
          <w:b/>
          <w:sz w:val="20"/>
          <w:u w:val="single"/>
          <w:lang w:val="sl-SI"/>
        </w:rPr>
        <w:t>ih</w:t>
      </w:r>
      <w:r w:rsidRPr="00AC077C">
        <w:rPr>
          <w:rFonts w:ascii="Arial" w:hAnsi="Arial" w:cs="Arial"/>
          <w:b/>
          <w:sz w:val="20"/>
          <w:u w:val="single"/>
        </w:rPr>
        <w:t xml:space="preserve"> delavnic </w:t>
      </w:r>
      <w:r w:rsidRPr="00870897">
        <w:rPr>
          <w:rFonts w:ascii="Arial" w:hAnsi="Arial" w:cs="Arial"/>
          <w:b/>
          <w:i/>
          <w:sz w:val="20"/>
          <w:u w:val="single"/>
          <w:lang w:val="sl-SI"/>
        </w:rPr>
        <w:t>»Izboljšanje prehranskih in gnezdilnih razmer za divje opraševalce«</w:t>
      </w:r>
      <w:r w:rsidRPr="00870897">
        <w:rPr>
          <w:rFonts w:ascii="Arial" w:hAnsi="Arial" w:cs="Arial"/>
          <w:b/>
          <w:i/>
          <w:sz w:val="20"/>
          <w:u w:val="single"/>
        </w:rPr>
        <w:t xml:space="preserve"> so: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ukrepov za izboljšanje prehranskih in gnezdilnih razmer za divje opraševalce«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>-urni prikaz/delavnica na petih</w:t>
      </w:r>
      <w:r>
        <w:rPr>
          <w:rFonts w:cs="Arial"/>
          <w:szCs w:val="20"/>
        </w:rPr>
        <w:t xml:space="preserve"> (5)</w:t>
      </w:r>
      <w:r w:rsidRPr="00870897">
        <w:rPr>
          <w:rFonts w:cs="Arial"/>
          <w:szCs w:val="20"/>
        </w:rPr>
        <w:t xml:space="preserve"> različnih območjih izven Nature 2000.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biologije in ekologije glavnih vrst divjih opraševalcev ter njihovih ekoloških potreb;</w:t>
      </w:r>
    </w:p>
    <w:p w:rsidR="00DF4BA7" w:rsidRPr="00870897" w:rsidRDefault="00DF4BA7" w:rsidP="00DF4BA7">
      <w:pPr>
        <w:numPr>
          <w:ilvl w:val="1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6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 xml:space="preserve">zahtev in kmetijskih praks </w:t>
      </w:r>
      <w:r w:rsidRPr="00870897">
        <w:rPr>
          <w:rFonts w:cs="Arial"/>
          <w:szCs w:val="20"/>
        </w:rPr>
        <w:t>za ohranjanje divjih opraševalcev v Strateškem načrtu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6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6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izvedbe ukrepov za izboljšanje prehranskih in gnezdilnih razmer za izbrane vrste divjih opraševalcev;</w:t>
      </w:r>
    </w:p>
    <w:p w:rsidR="00DF4BA7" w:rsidRPr="00870897" w:rsidRDefault="00DF4BA7" w:rsidP="00DF4BA7">
      <w:pPr>
        <w:numPr>
          <w:ilvl w:val="1"/>
          <w:numId w:val="6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ogled primernega </w:t>
      </w:r>
      <w:r w:rsidRPr="00870897">
        <w:rPr>
          <w:rFonts w:cs="Arial"/>
        </w:rPr>
        <w:t>habitata za izbrane vrste divjih opraševalcev;</w:t>
      </w:r>
    </w:p>
    <w:p w:rsidR="00DF4BA7" w:rsidRPr="00870897" w:rsidRDefault="00DF4BA7" w:rsidP="00DF4BA7">
      <w:pPr>
        <w:numPr>
          <w:ilvl w:val="1"/>
          <w:numId w:val="6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prepoznavanja izbranih vrst divjih opraševalcev in njihovih hranilnih rastlin.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cs="Arial"/>
          <w:u w:val="single"/>
          <w:lang w:val="sl-SI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cs="Arial"/>
          <w:u w:val="single"/>
          <w:lang w:val="sl-SI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cs="Arial"/>
          <w:u w:val="single"/>
          <w:lang w:val="sl-SI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  <w:lang w:val="sl-SI"/>
        </w:rPr>
      </w:pPr>
      <w:r w:rsidRPr="00870897">
        <w:rPr>
          <w:rFonts w:ascii="Arial" w:hAnsi="Arial" w:cs="Arial"/>
          <w:b/>
          <w:i/>
          <w:sz w:val="20"/>
          <w:u w:val="single"/>
        </w:rPr>
        <w:t xml:space="preserve">Vsebine </w:t>
      </w:r>
      <w:r w:rsidRPr="00AC077C">
        <w:rPr>
          <w:rFonts w:ascii="Arial" w:hAnsi="Arial" w:cs="Arial"/>
          <w:b/>
          <w:i/>
          <w:sz w:val="20"/>
          <w:u w:val="single"/>
        </w:rPr>
        <w:t xml:space="preserve">demonstracijskih delavnic </w:t>
      </w:r>
      <w:r w:rsidRPr="00870897">
        <w:rPr>
          <w:rFonts w:ascii="Arial" w:hAnsi="Arial" w:cs="Arial"/>
          <w:b/>
          <w:i/>
          <w:sz w:val="20"/>
          <w:u w:val="single"/>
          <w:lang w:val="sl-SI"/>
        </w:rPr>
        <w:t>»Ohranjanje habitatov ptic vlažnih ekstenzivnih travnikov«</w:t>
      </w:r>
      <w:r w:rsidRPr="00870897">
        <w:rPr>
          <w:rFonts w:ascii="Arial" w:hAnsi="Arial" w:cs="Arial"/>
          <w:b/>
          <w:i/>
          <w:sz w:val="20"/>
          <w:u w:val="single"/>
        </w:rPr>
        <w:t xml:space="preserve"> so: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habitatov ptic vlažnih ekstenzivnih travnikov«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>-urni prikaz/delavnica na devetih</w:t>
      </w:r>
      <w:r>
        <w:rPr>
          <w:rFonts w:cs="Arial"/>
          <w:szCs w:val="20"/>
        </w:rPr>
        <w:t xml:space="preserve"> (9)</w:t>
      </w:r>
      <w:r w:rsidRPr="00870897">
        <w:rPr>
          <w:rFonts w:cs="Arial"/>
          <w:szCs w:val="20"/>
        </w:rPr>
        <w:t xml:space="preserve"> območjih Natura 2000: Snežnik – Pivka, dolina Reke, Ljubljansko barje, Planinsko polje, Breginjski stol, Cerkniško jezero, Dobrava – </w:t>
      </w:r>
      <w:proofErr w:type="spellStart"/>
      <w:r w:rsidRPr="00870897">
        <w:rPr>
          <w:rFonts w:cs="Arial"/>
          <w:szCs w:val="20"/>
        </w:rPr>
        <w:t>Jovsi</w:t>
      </w:r>
      <w:proofErr w:type="spellEnd"/>
      <w:r w:rsidRPr="00870897">
        <w:rPr>
          <w:rFonts w:cs="Arial"/>
          <w:szCs w:val="20"/>
        </w:rPr>
        <w:t xml:space="preserve">, Julijci in </w:t>
      </w:r>
      <w:proofErr w:type="spellStart"/>
      <w:r w:rsidRPr="00870897">
        <w:rPr>
          <w:rFonts w:cs="Arial"/>
          <w:szCs w:val="20"/>
        </w:rPr>
        <w:t>Nanoščica</w:t>
      </w:r>
      <w:proofErr w:type="spellEnd"/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</w:t>
      </w:r>
      <w:r>
        <w:rPr>
          <w:rFonts w:cs="Arial"/>
          <w:szCs w:val="20"/>
        </w:rPr>
        <w:t>1</w:t>
      </w:r>
      <w:r w:rsidRPr="00870897">
        <w:rPr>
          <w:rFonts w:cs="Arial"/>
          <w:szCs w:val="20"/>
        </w:rPr>
        <w:t>h):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biologije in ekologije kosca in ostalih talnih gnezdilk ter njihovih ekoloških potreb;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 xml:space="preserve">operacije </w:t>
      </w:r>
      <w:r w:rsidRPr="00870897">
        <w:rPr>
          <w:rFonts w:cs="Arial"/>
          <w:szCs w:val="20"/>
        </w:rPr>
        <w:t xml:space="preserve">Habitati ptic vlažnih ekstenzivnih travnikov (VTR) </w:t>
      </w:r>
    </w:p>
    <w:p w:rsidR="00DF4BA7" w:rsidRPr="00870897" w:rsidRDefault="00DF4BA7" w:rsidP="00DF4BA7">
      <w:pPr>
        <w:numPr>
          <w:ilvl w:val="0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Praktični prikaz – demonstracija (4h): 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izvedbe varstvenih ukrepov za kosca in ostale talne gnezdilke;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košnje od zunanjega roba travnika proti sredini in oblikovanje rešilnega otoka;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odstranjevanja invazivnih tujerodnih rastlinskih vrst;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ogled primernega / optimalnega </w:t>
      </w:r>
      <w:r w:rsidRPr="00870897">
        <w:rPr>
          <w:rFonts w:cs="Arial"/>
        </w:rPr>
        <w:t>habitata za kosca in ostale talne gnezdilke;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prepoznavanja kosca in ostalih talnih gnezdilk.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cs="Arial"/>
          <w:u w:val="single"/>
          <w:lang w:val="sl-SI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</w:rPr>
      </w:pP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b/>
          <w:i/>
          <w:sz w:val="20"/>
          <w:u w:val="single"/>
          <w:lang w:val="sl-SI"/>
        </w:rPr>
      </w:pPr>
      <w:r w:rsidRPr="00870897">
        <w:rPr>
          <w:rFonts w:ascii="Arial" w:hAnsi="Arial" w:cs="Arial"/>
          <w:b/>
          <w:i/>
          <w:sz w:val="20"/>
          <w:u w:val="single"/>
        </w:rPr>
        <w:t xml:space="preserve">Vsebine </w:t>
      </w:r>
      <w:r w:rsidRPr="00AC077C">
        <w:rPr>
          <w:rFonts w:ascii="Arial" w:hAnsi="Arial" w:cs="Arial"/>
          <w:b/>
          <w:i/>
          <w:sz w:val="20"/>
          <w:u w:val="single"/>
        </w:rPr>
        <w:t xml:space="preserve">demonstracijskih delavnic </w:t>
      </w:r>
      <w:r w:rsidRPr="00870897">
        <w:rPr>
          <w:rFonts w:ascii="Arial" w:hAnsi="Arial" w:cs="Arial"/>
          <w:b/>
          <w:i/>
          <w:sz w:val="20"/>
          <w:u w:val="single"/>
          <w:lang w:val="sl-SI"/>
        </w:rPr>
        <w:t>»Ptice gnezdilke na njivah«</w:t>
      </w:r>
      <w:r w:rsidRPr="00870897">
        <w:rPr>
          <w:rFonts w:ascii="Arial" w:hAnsi="Arial" w:cs="Arial"/>
          <w:b/>
          <w:i/>
          <w:sz w:val="20"/>
          <w:u w:val="single"/>
        </w:rPr>
        <w:t xml:space="preserve"> so: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pribe in poljskega škrjanca na njivah« </w:t>
      </w:r>
      <w:r>
        <w:rPr>
          <w:rFonts w:cs="Arial"/>
          <w:szCs w:val="20"/>
        </w:rPr>
        <w:t xml:space="preserve">5-urni prikaz/delavnica </w:t>
      </w:r>
      <w:r w:rsidRPr="00870897">
        <w:rPr>
          <w:rFonts w:cs="Arial"/>
          <w:szCs w:val="20"/>
        </w:rPr>
        <w:t xml:space="preserve">na </w:t>
      </w:r>
      <w:r>
        <w:rPr>
          <w:rFonts w:cs="Arial"/>
          <w:szCs w:val="20"/>
        </w:rPr>
        <w:t>treh (4)</w:t>
      </w:r>
      <w:r w:rsidRPr="00870897">
        <w:rPr>
          <w:rFonts w:cs="Arial"/>
          <w:szCs w:val="20"/>
        </w:rPr>
        <w:t xml:space="preserve"> različnih lokacijah – 1 na Ljubljanskem barju</w:t>
      </w:r>
      <w:r>
        <w:rPr>
          <w:rFonts w:cs="Arial"/>
          <w:szCs w:val="20"/>
        </w:rPr>
        <w:t>, 1</w:t>
      </w:r>
      <w:r w:rsidRPr="00870897">
        <w:rPr>
          <w:rFonts w:cs="Arial"/>
          <w:szCs w:val="20"/>
        </w:rPr>
        <w:t xml:space="preserve"> na Dravsko-Ptujsk</w:t>
      </w:r>
      <w:r>
        <w:rPr>
          <w:rFonts w:cs="Arial"/>
          <w:szCs w:val="20"/>
        </w:rPr>
        <w:t>o-Središkem</w:t>
      </w:r>
      <w:r w:rsidRPr="00870897">
        <w:rPr>
          <w:rFonts w:cs="Arial"/>
          <w:szCs w:val="20"/>
        </w:rPr>
        <w:t xml:space="preserve"> polju</w:t>
      </w:r>
      <w:r>
        <w:rPr>
          <w:rFonts w:cs="Arial"/>
          <w:szCs w:val="20"/>
        </w:rPr>
        <w:t>, 1 v Prekmurju in 1 na Krško-Brežiškem polju.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</w:t>
      </w:r>
      <w:r>
        <w:rPr>
          <w:rFonts w:cs="Arial"/>
          <w:szCs w:val="20"/>
        </w:rPr>
        <w:t>1</w:t>
      </w:r>
      <w:r w:rsidRPr="00870897">
        <w:rPr>
          <w:rFonts w:cs="Arial"/>
          <w:szCs w:val="20"/>
        </w:rPr>
        <w:t>h):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biologije in ekologije pribe in poljskega škrjanca ter njunih ekoloških potreb;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njuno ohranjanje;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4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 xml:space="preserve">SOPO shem </w:t>
      </w:r>
      <w:r w:rsidRPr="00121B45">
        <w:rPr>
          <w:rFonts w:cs="Arial"/>
          <w:szCs w:val="20"/>
        </w:rPr>
        <w:t>Varstvo gnezd pribe (</w:t>
      </w:r>
      <w:proofErr w:type="spellStart"/>
      <w:r w:rsidRPr="00800B7E">
        <w:rPr>
          <w:rFonts w:cs="Arial"/>
          <w:i/>
          <w:szCs w:val="20"/>
        </w:rPr>
        <w:t>Vanellus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vanellus</w:t>
      </w:r>
      <w:proofErr w:type="spellEnd"/>
      <w:r w:rsidRPr="00121B45">
        <w:rPr>
          <w:rFonts w:cs="Arial"/>
          <w:szCs w:val="20"/>
        </w:rPr>
        <w:t>)</w:t>
      </w:r>
      <w:r w:rsidRPr="0087089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</w:t>
      </w:r>
      <w:r w:rsidRPr="00121B45">
        <w:rPr>
          <w:rFonts w:cs="Arial"/>
          <w:szCs w:val="20"/>
        </w:rPr>
        <w:t>Zaplate neposejanih tal za poljskega škrjanca</w:t>
      </w:r>
      <w:r>
        <w:rPr>
          <w:rFonts w:cs="Arial"/>
          <w:szCs w:val="20"/>
        </w:rPr>
        <w:t xml:space="preserve"> </w:t>
      </w:r>
      <w:r w:rsidRPr="00870897">
        <w:rPr>
          <w:rFonts w:cs="Arial"/>
          <w:szCs w:val="20"/>
        </w:rPr>
        <w:t>Stratešk</w:t>
      </w:r>
      <w:r>
        <w:rPr>
          <w:rFonts w:cs="Arial"/>
          <w:szCs w:val="20"/>
        </w:rPr>
        <w:t>ega</w:t>
      </w:r>
      <w:r w:rsidRPr="00870897">
        <w:rPr>
          <w:rFonts w:cs="Arial"/>
          <w:szCs w:val="20"/>
        </w:rPr>
        <w:t xml:space="preserve"> načrt</w:t>
      </w:r>
      <w:r>
        <w:rPr>
          <w:rFonts w:cs="Arial"/>
          <w:szCs w:val="20"/>
        </w:rPr>
        <w:t>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Praktični prikaz – demonstracija (4h): 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izvedbe varstvenih ukrepov za pribo in poljskega škrjanca na njivah;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ogled primernega </w:t>
      </w:r>
      <w:r w:rsidRPr="00870897">
        <w:rPr>
          <w:rFonts w:cs="Arial"/>
        </w:rPr>
        <w:t>habitata za pribo in poljskega škrjanca;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zatiranja plevela na zaplatah golih tal in prahi;</w:t>
      </w:r>
    </w:p>
    <w:p w:rsidR="00DF4BA7" w:rsidRPr="00870897" w:rsidRDefault="00DF4BA7" w:rsidP="00DF4BA7">
      <w:pPr>
        <w:numPr>
          <w:ilvl w:val="1"/>
          <w:numId w:val="4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prepoznavanja pribe in poljskega škrjanca in iskanja gnezd.</w:t>
      </w:r>
      <w:r>
        <w:rPr>
          <w:rFonts w:cs="Arial"/>
          <w:szCs w:val="20"/>
        </w:rPr>
        <w:t xml:space="preserve"> Ter ostalih ptic kmetijske krajine.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>»Ohranjanje in vzdrževanje mejic«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  <w:u w:val="single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»Ohranjanje in vzdrževanje mejic – teoretični in praktični prikaz«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>-urni prikaz/delavnica na sedmih</w:t>
      </w:r>
      <w:r>
        <w:rPr>
          <w:rFonts w:cs="Arial"/>
          <w:szCs w:val="20"/>
        </w:rPr>
        <w:t xml:space="preserve"> (7)</w:t>
      </w:r>
      <w:r w:rsidRPr="00870897">
        <w:rPr>
          <w:rFonts w:cs="Arial"/>
          <w:szCs w:val="20"/>
        </w:rPr>
        <w:t xml:space="preserve"> območjih Natura 2000: Ljubljansko barje, Planinsko polje, Mura, Drava, Dolina Reke, Dolina Vipave in Krakovski gozd – Šentjernejsko polje</w:t>
      </w:r>
      <w:r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kmetijskega in naravovarstvenega pomena mejic;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primernega vzdrževanja mejic v različnih delih Slovenije, katerega rezultat bodo goste in strnjene mejice;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najbolj ugodnega časa za opravljanje del;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pravilnega redčenja mejic, da se ne prekine zveznosti krošnje;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zapolnjevanja vrzeli (s katerimi vrstami naj zapolnijo in kje dobijo sadilni material);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mehanizacije, ki se jo naj uporablja pri vzdrževanju mejic in 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neprimernega načina vzdrževanja mejic.</w:t>
      </w:r>
    </w:p>
    <w:p w:rsidR="00DF4BA7" w:rsidRPr="00870897" w:rsidRDefault="00DF4BA7" w:rsidP="00DF4BA7">
      <w:pPr>
        <w:numPr>
          <w:ilvl w:val="0"/>
          <w:numId w:val="2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2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pravilnega redčenja mejic na več različnih oblikah mejic;</w:t>
      </w:r>
    </w:p>
    <w:p w:rsidR="00DF4BA7" w:rsidRPr="00870897" w:rsidRDefault="00DF4BA7" w:rsidP="00DF4BA7">
      <w:pPr>
        <w:numPr>
          <w:ilvl w:val="1"/>
          <w:numId w:val="2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uporabe primerne mehanizacije;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pravilnega zapolnjevanja vrzeli na več različnih oblikah mejic: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pravilne odstranitve obrezanega vejevja in</w:t>
      </w:r>
    </w:p>
    <w:p w:rsidR="00DF4BA7" w:rsidRPr="00870897" w:rsidRDefault="00DF4BA7" w:rsidP="00DF4BA7">
      <w:pPr>
        <w:numPr>
          <w:ilvl w:val="1"/>
          <w:numId w:val="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predstavitev najpomembnejših vrst v mejici (kako jih prepoznati).</w:t>
      </w:r>
    </w:p>
    <w:p w:rsidR="00DF4BA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 xml:space="preserve">»Ohranjanje </w:t>
      </w:r>
      <w:r w:rsidRPr="00C3784A">
        <w:rPr>
          <w:rFonts w:cs="Arial"/>
          <w:b/>
          <w:i/>
          <w:szCs w:val="20"/>
          <w:u w:val="single"/>
        </w:rPr>
        <w:t>suhih kraških travnikov in pašnikov«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ohranjanje </w:t>
      </w:r>
      <w:r w:rsidRPr="00C3784A">
        <w:rPr>
          <w:rFonts w:cs="Arial"/>
          <w:b/>
          <w:szCs w:val="20"/>
        </w:rPr>
        <w:t>suhih kraških travnikov in pašnikov</w:t>
      </w:r>
      <w:r w:rsidRPr="00870897">
        <w:rPr>
          <w:rFonts w:cs="Arial"/>
          <w:b/>
          <w:szCs w:val="20"/>
        </w:rPr>
        <w:t xml:space="preserve">«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petih različnih (5)</w:t>
      </w:r>
      <w:r w:rsidRPr="00870897">
        <w:rPr>
          <w:rFonts w:cs="Arial"/>
          <w:szCs w:val="20"/>
        </w:rPr>
        <w:t xml:space="preserve"> območjih </w:t>
      </w:r>
      <w:r>
        <w:rPr>
          <w:rFonts w:cs="Arial"/>
          <w:szCs w:val="20"/>
        </w:rPr>
        <w:t>na Krasu.</w:t>
      </w:r>
      <w:r w:rsidRPr="00870897">
        <w:rPr>
          <w:rFonts w:cs="Arial"/>
          <w:szCs w:val="20"/>
        </w:rPr>
        <w:t xml:space="preserve">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lastnosti </w:t>
      </w:r>
      <w:r w:rsidRPr="00C3784A">
        <w:rPr>
          <w:rFonts w:cs="Arial"/>
          <w:szCs w:val="20"/>
        </w:rPr>
        <w:t>suhih kraških travnikov in pašnikov</w:t>
      </w:r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prikaz </w:t>
      </w:r>
      <w:r w:rsidRPr="004846A9">
        <w:rPr>
          <w:rFonts w:cs="Arial"/>
          <w:szCs w:val="20"/>
        </w:rPr>
        <w:t>izdelan</w:t>
      </w:r>
      <w:r>
        <w:rPr>
          <w:rFonts w:cs="Arial"/>
          <w:szCs w:val="20"/>
        </w:rPr>
        <w:t>ega</w:t>
      </w:r>
      <w:r w:rsidRPr="004846A9">
        <w:rPr>
          <w:rFonts w:cs="Arial"/>
          <w:szCs w:val="20"/>
        </w:rPr>
        <w:t xml:space="preserve"> načrt</w:t>
      </w:r>
      <w:r>
        <w:rPr>
          <w:rFonts w:cs="Arial"/>
          <w:szCs w:val="20"/>
        </w:rPr>
        <w:t>a</w:t>
      </w:r>
      <w:r w:rsidRPr="004846A9">
        <w:rPr>
          <w:rFonts w:cs="Arial"/>
          <w:szCs w:val="20"/>
        </w:rPr>
        <w:t xml:space="preserve"> košnje/paše</w:t>
      </w:r>
      <w:r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7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 w:rsidRPr="00C3784A">
        <w:rPr>
          <w:rFonts w:cs="Arial"/>
          <w:szCs w:val="20"/>
        </w:rPr>
        <w:t xml:space="preserve">Suhi kraški travniki in pašniki </w:t>
      </w:r>
      <w:r>
        <w:rPr>
          <w:rFonts w:cs="Arial"/>
          <w:szCs w:val="20"/>
        </w:rPr>
        <w:t>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7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varstvenih ukrepov za ohranjanje </w:t>
      </w:r>
      <w:r w:rsidRPr="00C3784A">
        <w:rPr>
          <w:rFonts w:cs="Arial"/>
          <w:szCs w:val="20"/>
        </w:rPr>
        <w:t>suhih kraških travnikov in pašnikov</w:t>
      </w:r>
      <w:r w:rsidRPr="00870897">
        <w:rPr>
          <w:rFonts w:cs="Arial"/>
          <w:szCs w:val="20"/>
        </w:rPr>
        <w:t>;</w:t>
      </w:r>
    </w:p>
    <w:p w:rsidR="00DF4BA7" w:rsidRPr="00F57E7A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suhega kraškega travnika</w:t>
      </w:r>
      <w:r w:rsidRPr="00C3784A">
        <w:rPr>
          <w:rFonts w:cs="Arial"/>
          <w:szCs w:val="20"/>
        </w:rPr>
        <w:t xml:space="preserve"> </w:t>
      </w:r>
      <w:r w:rsidRPr="00870897">
        <w:rPr>
          <w:rFonts w:cs="Arial"/>
          <w:szCs w:val="20"/>
        </w:rPr>
        <w:t xml:space="preserve">v ugodnem / optimalnem stanju in </w:t>
      </w:r>
      <w:r w:rsidRPr="00C3784A">
        <w:rPr>
          <w:rFonts w:cs="Arial"/>
          <w:szCs w:val="20"/>
        </w:rPr>
        <w:t xml:space="preserve">suhega kraškega travnika </w:t>
      </w:r>
      <w:r w:rsidRPr="00870897">
        <w:rPr>
          <w:rFonts w:cs="Arial"/>
          <w:szCs w:val="20"/>
        </w:rPr>
        <w:t>v neugodnem stanju</w:t>
      </w:r>
      <w:r w:rsidRPr="00870897">
        <w:rPr>
          <w:rFonts w:cs="Arial"/>
        </w:rPr>
        <w:t>;</w:t>
      </w:r>
    </w:p>
    <w:p w:rsidR="00DF4BA7" w:rsidRPr="00F57E7A" w:rsidRDefault="00DF4BA7" w:rsidP="00DF4BA7">
      <w:pPr>
        <w:pStyle w:val="Odstavekseznama"/>
        <w:numPr>
          <w:ilvl w:val="1"/>
          <w:numId w:val="7"/>
        </w:numPr>
        <w:rPr>
          <w:rFonts w:cs="Arial"/>
        </w:rPr>
      </w:pPr>
      <w:r w:rsidRPr="00C3784A">
        <w:rPr>
          <w:rFonts w:ascii="Arial" w:hAnsi="Arial" w:cs="Arial"/>
          <w:sz w:val="20"/>
          <w:lang w:val="sl-SI" w:eastAsia="en-US"/>
        </w:rPr>
        <w:t xml:space="preserve">suhega kraškega </w:t>
      </w:r>
      <w:r>
        <w:rPr>
          <w:rFonts w:ascii="Arial" w:hAnsi="Arial" w:cs="Arial"/>
          <w:sz w:val="20"/>
          <w:lang w:val="sl-SI" w:eastAsia="en-US"/>
        </w:rPr>
        <w:t>paš</w:t>
      </w:r>
      <w:r w:rsidRPr="00C3784A">
        <w:rPr>
          <w:rFonts w:ascii="Arial" w:hAnsi="Arial" w:cs="Arial"/>
          <w:sz w:val="20"/>
          <w:lang w:val="sl-SI" w:eastAsia="en-US"/>
        </w:rPr>
        <w:t>nika v u</w:t>
      </w:r>
      <w:r>
        <w:rPr>
          <w:rFonts w:ascii="Arial" w:hAnsi="Arial" w:cs="Arial"/>
          <w:sz w:val="20"/>
          <w:lang w:val="sl-SI" w:eastAsia="en-US"/>
        </w:rPr>
        <w:t xml:space="preserve">godnem / optimalnem stanju in </w:t>
      </w:r>
      <w:r w:rsidRPr="00C3784A">
        <w:rPr>
          <w:rFonts w:ascii="Arial" w:hAnsi="Arial" w:cs="Arial"/>
          <w:sz w:val="20"/>
          <w:lang w:val="sl-SI" w:eastAsia="en-US"/>
        </w:rPr>
        <w:t xml:space="preserve">suhega kraškega </w:t>
      </w:r>
      <w:r>
        <w:rPr>
          <w:rFonts w:ascii="Arial" w:hAnsi="Arial" w:cs="Arial"/>
          <w:sz w:val="20"/>
          <w:lang w:val="sl-SI" w:eastAsia="en-US"/>
        </w:rPr>
        <w:t>paš</w:t>
      </w:r>
      <w:r w:rsidRPr="00C3784A">
        <w:rPr>
          <w:rFonts w:ascii="Arial" w:hAnsi="Arial" w:cs="Arial"/>
          <w:sz w:val="20"/>
          <w:lang w:val="sl-SI" w:eastAsia="en-US"/>
        </w:rPr>
        <w:t>nika v neugodnem stanju;</w:t>
      </w:r>
    </w:p>
    <w:p w:rsidR="00DF4BA7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Pr="00870897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primerne paše in znakov </w:t>
      </w:r>
      <w:proofErr w:type="spellStart"/>
      <w:r>
        <w:rPr>
          <w:rFonts w:cs="Arial"/>
          <w:szCs w:val="20"/>
        </w:rPr>
        <w:t>prepašenosti</w:t>
      </w:r>
      <w:proofErr w:type="spellEnd"/>
      <w:r>
        <w:rPr>
          <w:rFonts w:cs="Arial"/>
          <w:szCs w:val="20"/>
        </w:rPr>
        <w:t>;</w:t>
      </w:r>
    </w:p>
    <w:p w:rsidR="00DF4BA7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indikatorskih vrst </w:t>
      </w:r>
      <w:r w:rsidRPr="00C3784A">
        <w:rPr>
          <w:rFonts w:cs="Arial"/>
          <w:szCs w:val="20"/>
        </w:rPr>
        <w:t>suhih kraških travnikov in pašnikov</w:t>
      </w:r>
      <w:r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7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prikaz odstranjevanja invazivnih tujerodnih vrst.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 xml:space="preserve">»Ohranjanje </w:t>
      </w:r>
      <w:r w:rsidRPr="004846A9">
        <w:rPr>
          <w:rFonts w:cs="Arial"/>
          <w:b/>
          <w:i/>
          <w:szCs w:val="20"/>
          <w:u w:val="single"/>
        </w:rPr>
        <w:t>mokrišč in barij«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</w:t>
      </w:r>
      <w:r w:rsidRPr="004846A9">
        <w:rPr>
          <w:rFonts w:cs="Arial"/>
          <w:b/>
          <w:szCs w:val="20"/>
        </w:rPr>
        <w:t>ohranjanje mokrišč in barij«</w:t>
      </w:r>
      <w:r w:rsidRPr="00870897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petih različnih (5)</w:t>
      </w:r>
      <w:r w:rsidRPr="00870897">
        <w:rPr>
          <w:rFonts w:cs="Arial"/>
          <w:szCs w:val="20"/>
        </w:rPr>
        <w:t xml:space="preserve"> območjih </w:t>
      </w:r>
      <w:r w:rsidRPr="004846A9">
        <w:rPr>
          <w:rFonts w:cs="Arial"/>
          <w:szCs w:val="20"/>
        </w:rPr>
        <w:t>razpršenih po celotnem ozemlju RS</w:t>
      </w:r>
      <w:r>
        <w:rPr>
          <w:rFonts w:cs="Arial"/>
          <w:szCs w:val="20"/>
        </w:rPr>
        <w:t>.</w:t>
      </w:r>
      <w:r w:rsidRPr="00870897">
        <w:rPr>
          <w:rFonts w:cs="Arial"/>
          <w:szCs w:val="20"/>
        </w:rPr>
        <w:t xml:space="preserve">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lastnosti </w:t>
      </w:r>
      <w:r w:rsidRPr="004846A9">
        <w:rPr>
          <w:rFonts w:cs="Arial"/>
          <w:szCs w:val="20"/>
        </w:rPr>
        <w:t>mokrišč in barij</w:t>
      </w:r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Default="00DF4BA7" w:rsidP="00DF4BA7">
      <w:pPr>
        <w:numPr>
          <w:ilvl w:val="1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8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 w:rsidRPr="004846A9">
        <w:rPr>
          <w:rFonts w:cs="Arial"/>
          <w:szCs w:val="20"/>
        </w:rPr>
        <w:t xml:space="preserve">Ohranjanje mokrišč in barij </w:t>
      </w:r>
      <w:r>
        <w:rPr>
          <w:rFonts w:cs="Arial"/>
          <w:szCs w:val="20"/>
        </w:rPr>
        <w:t>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8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8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varstvenih ukrepov za ohranjanje </w:t>
      </w:r>
      <w:r w:rsidRPr="004846A9">
        <w:rPr>
          <w:rFonts w:cs="Arial"/>
          <w:szCs w:val="20"/>
        </w:rPr>
        <w:t>mokrišč in barij</w:t>
      </w:r>
      <w:r w:rsidRPr="00870897">
        <w:rPr>
          <w:rFonts w:cs="Arial"/>
          <w:szCs w:val="20"/>
        </w:rPr>
        <w:t>;</w:t>
      </w:r>
    </w:p>
    <w:p w:rsidR="00DF4BA7" w:rsidRPr="006A291C" w:rsidRDefault="00DF4BA7" w:rsidP="00DF4BA7">
      <w:pPr>
        <w:numPr>
          <w:ilvl w:val="1"/>
          <w:numId w:val="8"/>
        </w:numPr>
        <w:spacing w:before="120" w:line="240" w:lineRule="auto"/>
        <w:jc w:val="both"/>
        <w:rPr>
          <w:rFonts w:cs="Arial"/>
          <w:szCs w:val="20"/>
        </w:rPr>
      </w:pPr>
      <w:r w:rsidRPr="004846A9">
        <w:rPr>
          <w:rFonts w:cs="Arial"/>
          <w:szCs w:val="20"/>
        </w:rPr>
        <w:t>mokrišč</w:t>
      </w:r>
      <w:r>
        <w:rPr>
          <w:rFonts w:cs="Arial"/>
          <w:szCs w:val="20"/>
        </w:rPr>
        <w:t>a in barja</w:t>
      </w:r>
      <w:r w:rsidRPr="00C3784A">
        <w:rPr>
          <w:rFonts w:cs="Arial"/>
          <w:szCs w:val="20"/>
        </w:rPr>
        <w:t xml:space="preserve"> </w:t>
      </w:r>
      <w:r w:rsidRPr="00870897">
        <w:rPr>
          <w:rFonts w:cs="Arial"/>
          <w:szCs w:val="20"/>
        </w:rPr>
        <w:t xml:space="preserve">v ugodnem / optimalnem stanju in </w:t>
      </w:r>
      <w:r w:rsidRPr="004846A9">
        <w:rPr>
          <w:rFonts w:cs="Arial"/>
          <w:szCs w:val="20"/>
        </w:rPr>
        <w:t xml:space="preserve">mokrišča in barja </w:t>
      </w:r>
      <w:r w:rsidRPr="00870897">
        <w:rPr>
          <w:rFonts w:cs="Arial"/>
          <w:szCs w:val="20"/>
        </w:rPr>
        <w:t>v neugodnem stanju</w:t>
      </w:r>
      <w:r w:rsidRPr="00870897">
        <w:rPr>
          <w:rFonts w:cs="Arial"/>
        </w:rPr>
        <w:t>;</w:t>
      </w:r>
    </w:p>
    <w:p w:rsidR="00DF4BA7" w:rsidRDefault="00DF4BA7" w:rsidP="00DF4BA7">
      <w:pPr>
        <w:numPr>
          <w:ilvl w:val="1"/>
          <w:numId w:val="8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Default="00DF4BA7" w:rsidP="00DF4BA7">
      <w:pPr>
        <w:numPr>
          <w:ilvl w:val="1"/>
          <w:numId w:val="8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indikatorskih vrst </w:t>
      </w:r>
      <w:r>
        <w:rPr>
          <w:rFonts w:cs="Arial"/>
          <w:szCs w:val="20"/>
        </w:rPr>
        <w:t>mokrišč in barij</w:t>
      </w:r>
      <w:r w:rsidRPr="004846A9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8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prikaz odstranjevanja invazivnih tujerodnih vrst.</w:t>
      </w:r>
    </w:p>
    <w:p w:rsidR="00DF4BA7" w:rsidRDefault="00DF4BA7" w:rsidP="00DF4BA7">
      <w:pPr>
        <w:spacing w:before="120" w:line="240" w:lineRule="auto"/>
        <w:jc w:val="both"/>
        <w:rPr>
          <w:rFonts w:cs="Arial"/>
          <w:szCs w:val="20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 xml:space="preserve">»Ohranjanje </w:t>
      </w:r>
      <w:r w:rsidRPr="004846A9">
        <w:rPr>
          <w:rFonts w:cs="Arial"/>
          <w:b/>
          <w:i/>
          <w:szCs w:val="20"/>
          <w:u w:val="single"/>
        </w:rPr>
        <w:t xml:space="preserve">mokrotnih </w:t>
      </w:r>
      <w:proofErr w:type="spellStart"/>
      <w:r w:rsidRPr="004846A9">
        <w:rPr>
          <w:rFonts w:cs="Arial"/>
          <w:b/>
          <w:i/>
          <w:szCs w:val="20"/>
          <w:u w:val="single"/>
        </w:rPr>
        <w:t>traviščnih</w:t>
      </w:r>
      <w:proofErr w:type="spellEnd"/>
      <w:r w:rsidRPr="004846A9">
        <w:rPr>
          <w:rFonts w:cs="Arial"/>
          <w:b/>
          <w:i/>
          <w:szCs w:val="20"/>
          <w:u w:val="single"/>
        </w:rPr>
        <w:t xml:space="preserve"> habitatov«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 w:rsidRPr="00870897">
        <w:rPr>
          <w:rFonts w:cs="Arial"/>
          <w:b/>
          <w:szCs w:val="20"/>
        </w:rPr>
        <w:t xml:space="preserve">»Prikaz varstvenih ukrepov za </w:t>
      </w:r>
      <w:r w:rsidRPr="004846A9">
        <w:rPr>
          <w:rFonts w:cs="Arial"/>
          <w:b/>
          <w:szCs w:val="20"/>
        </w:rPr>
        <w:t xml:space="preserve">ohranjanje mokrotnih </w:t>
      </w:r>
      <w:proofErr w:type="spellStart"/>
      <w:r w:rsidRPr="004846A9">
        <w:rPr>
          <w:rFonts w:cs="Arial"/>
          <w:b/>
          <w:szCs w:val="20"/>
        </w:rPr>
        <w:t>traviščnih</w:t>
      </w:r>
      <w:proofErr w:type="spellEnd"/>
      <w:r w:rsidRPr="004846A9">
        <w:rPr>
          <w:rFonts w:cs="Arial"/>
          <w:b/>
          <w:szCs w:val="20"/>
        </w:rPr>
        <w:t xml:space="preserve"> habitatov«</w:t>
      </w:r>
      <w:r w:rsidRPr="00870897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treh različnih (3)</w:t>
      </w:r>
      <w:r w:rsidRPr="00870897">
        <w:rPr>
          <w:rFonts w:cs="Arial"/>
          <w:szCs w:val="20"/>
        </w:rPr>
        <w:t xml:space="preserve"> območjih </w:t>
      </w:r>
      <w:r w:rsidRPr="004846A9">
        <w:rPr>
          <w:rFonts w:cs="Arial"/>
          <w:szCs w:val="20"/>
        </w:rPr>
        <w:t>razpršenih po celotnem ozemlju RS</w:t>
      </w:r>
      <w:r>
        <w:rPr>
          <w:rFonts w:cs="Arial"/>
          <w:szCs w:val="20"/>
        </w:rPr>
        <w:t>.</w:t>
      </w:r>
      <w:r w:rsidRPr="00870897">
        <w:rPr>
          <w:rFonts w:cs="Arial"/>
          <w:szCs w:val="20"/>
        </w:rPr>
        <w:t xml:space="preserve">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lastnosti </w:t>
      </w:r>
      <w:r w:rsidRPr="004846A9">
        <w:rPr>
          <w:rFonts w:cs="Arial"/>
          <w:szCs w:val="20"/>
        </w:rPr>
        <w:t xml:space="preserve">mokrotnih </w:t>
      </w:r>
      <w:proofErr w:type="spellStart"/>
      <w:r w:rsidRPr="004846A9">
        <w:rPr>
          <w:rFonts w:cs="Arial"/>
          <w:szCs w:val="20"/>
        </w:rPr>
        <w:t>traviščnih</w:t>
      </w:r>
      <w:proofErr w:type="spellEnd"/>
      <w:r w:rsidRPr="004846A9">
        <w:rPr>
          <w:rFonts w:cs="Arial"/>
          <w:szCs w:val="20"/>
        </w:rPr>
        <w:t xml:space="preserve"> habitatov</w:t>
      </w:r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dejavnikov ogrožanja;</w:t>
      </w:r>
    </w:p>
    <w:p w:rsidR="00DF4BA7" w:rsidRDefault="00DF4BA7" w:rsidP="00DF4BA7">
      <w:pPr>
        <w:numPr>
          <w:ilvl w:val="1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varstvenih ukrepov za njihovo ohranjanje;</w:t>
      </w:r>
    </w:p>
    <w:p w:rsidR="00DF4BA7" w:rsidRPr="00870897" w:rsidRDefault="00DF4BA7" w:rsidP="00DF4BA7">
      <w:pPr>
        <w:numPr>
          <w:ilvl w:val="1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9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 w:rsidRPr="004846A9">
        <w:rPr>
          <w:rFonts w:cs="Arial"/>
          <w:szCs w:val="20"/>
        </w:rPr>
        <w:t xml:space="preserve">Mokrotni </w:t>
      </w:r>
      <w:proofErr w:type="spellStart"/>
      <w:r w:rsidRPr="004846A9">
        <w:rPr>
          <w:rFonts w:cs="Arial"/>
          <w:szCs w:val="20"/>
        </w:rPr>
        <w:t>traviščni</w:t>
      </w:r>
      <w:proofErr w:type="spellEnd"/>
      <w:r w:rsidRPr="004846A9">
        <w:rPr>
          <w:rFonts w:cs="Arial"/>
          <w:szCs w:val="20"/>
        </w:rPr>
        <w:t xml:space="preserve"> habitati </w:t>
      </w:r>
      <w:r>
        <w:rPr>
          <w:rFonts w:cs="Arial"/>
          <w:szCs w:val="20"/>
        </w:rPr>
        <w:t>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9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9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varstvenih ukrepov za ohranjanje </w:t>
      </w:r>
      <w:r>
        <w:rPr>
          <w:rFonts w:cs="Arial"/>
          <w:szCs w:val="20"/>
        </w:rPr>
        <w:t>m</w:t>
      </w:r>
      <w:r w:rsidRPr="004846A9">
        <w:rPr>
          <w:rFonts w:cs="Arial"/>
          <w:szCs w:val="20"/>
        </w:rPr>
        <w:t>okrotni</w:t>
      </w:r>
      <w:r>
        <w:rPr>
          <w:rFonts w:cs="Arial"/>
          <w:szCs w:val="20"/>
        </w:rPr>
        <w:t>h</w:t>
      </w:r>
      <w:r w:rsidRPr="004846A9">
        <w:rPr>
          <w:rFonts w:cs="Arial"/>
          <w:szCs w:val="20"/>
        </w:rPr>
        <w:t xml:space="preserve"> </w:t>
      </w:r>
      <w:proofErr w:type="spellStart"/>
      <w:r w:rsidRPr="004846A9">
        <w:rPr>
          <w:rFonts w:cs="Arial"/>
          <w:szCs w:val="20"/>
        </w:rPr>
        <w:t>traviščni</w:t>
      </w:r>
      <w:r>
        <w:rPr>
          <w:rFonts w:cs="Arial"/>
          <w:szCs w:val="20"/>
        </w:rPr>
        <w:t>h</w:t>
      </w:r>
      <w:proofErr w:type="spellEnd"/>
      <w:r>
        <w:rPr>
          <w:rFonts w:cs="Arial"/>
          <w:szCs w:val="20"/>
        </w:rPr>
        <w:t xml:space="preserve"> habitatov</w:t>
      </w:r>
      <w:r w:rsidRPr="00870897">
        <w:rPr>
          <w:rFonts w:cs="Arial"/>
          <w:szCs w:val="20"/>
        </w:rPr>
        <w:t>;</w:t>
      </w:r>
    </w:p>
    <w:p w:rsidR="00DF4BA7" w:rsidRPr="006A291C" w:rsidRDefault="00DF4BA7" w:rsidP="00DF4BA7">
      <w:pPr>
        <w:numPr>
          <w:ilvl w:val="1"/>
          <w:numId w:val="9"/>
        </w:numPr>
        <w:spacing w:before="120" w:line="240" w:lineRule="auto"/>
        <w:jc w:val="both"/>
        <w:rPr>
          <w:rFonts w:cs="Arial"/>
          <w:szCs w:val="20"/>
        </w:rPr>
      </w:pPr>
      <w:r w:rsidRPr="004846A9">
        <w:rPr>
          <w:rFonts w:cs="Arial"/>
          <w:szCs w:val="20"/>
        </w:rPr>
        <w:t xml:space="preserve">mokrotnih </w:t>
      </w:r>
      <w:proofErr w:type="spellStart"/>
      <w:r w:rsidRPr="004846A9">
        <w:rPr>
          <w:rFonts w:cs="Arial"/>
          <w:szCs w:val="20"/>
        </w:rPr>
        <w:t>traviščnih</w:t>
      </w:r>
      <w:proofErr w:type="spellEnd"/>
      <w:r w:rsidRPr="004846A9">
        <w:rPr>
          <w:rFonts w:cs="Arial"/>
          <w:szCs w:val="20"/>
        </w:rPr>
        <w:t xml:space="preserve"> habitatov </w:t>
      </w:r>
      <w:r w:rsidRPr="00870897">
        <w:rPr>
          <w:rFonts w:cs="Arial"/>
          <w:szCs w:val="20"/>
        </w:rPr>
        <w:t xml:space="preserve">v ugodnem / optimalnem stanju in </w:t>
      </w:r>
      <w:r w:rsidRPr="004846A9">
        <w:rPr>
          <w:rFonts w:cs="Arial"/>
          <w:szCs w:val="20"/>
        </w:rPr>
        <w:t xml:space="preserve">mokrišča in barja </w:t>
      </w:r>
      <w:r w:rsidRPr="00870897">
        <w:rPr>
          <w:rFonts w:cs="Arial"/>
          <w:szCs w:val="20"/>
        </w:rPr>
        <w:t>v neugodnem stanju</w:t>
      </w:r>
      <w:r w:rsidRPr="00870897">
        <w:rPr>
          <w:rFonts w:cs="Arial"/>
        </w:rPr>
        <w:t>;</w:t>
      </w:r>
    </w:p>
    <w:p w:rsidR="00DF4BA7" w:rsidRDefault="00DF4BA7" w:rsidP="00DF4BA7">
      <w:pPr>
        <w:numPr>
          <w:ilvl w:val="1"/>
          <w:numId w:val="9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Default="00DF4BA7" w:rsidP="00DF4BA7">
      <w:pPr>
        <w:numPr>
          <w:ilvl w:val="1"/>
          <w:numId w:val="9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indikatorskih vrst </w:t>
      </w:r>
      <w:r w:rsidRPr="00051DA3">
        <w:rPr>
          <w:rFonts w:cs="Arial"/>
          <w:szCs w:val="20"/>
        </w:rPr>
        <w:t xml:space="preserve">mokrotnih </w:t>
      </w:r>
      <w:proofErr w:type="spellStart"/>
      <w:r w:rsidRPr="00051DA3">
        <w:rPr>
          <w:rFonts w:cs="Arial"/>
          <w:szCs w:val="20"/>
        </w:rPr>
        <w:t>traviščnih</w:t>
      </w:r>
      <w:proofErr w:type="spellEnd"/>
      <w:r w:rsidRPr="00051DA3">
        <w:rPr>
          <w:rFonts w:cs="Arial"/>
          <w:szCs w:val="20"/>
        </w:rPr>
        <w:t xml:space="preserve"> habitatov</w:t>
      </w:r>
      <w:r w:rsidRPr="004846A9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9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prikaz odstranjevanja invazivnih tujerodnih vrst.</w:t>
      </w:r>
    </w:p>
    <w:p w:rsidR="00DF4BA7" w:rsidRDefault="00DF4BA7" w:rsidP="00DF4BA7">
      <w:pPr>
        <w:spacing w:before="120" w:line="240" w:lineRule="auto"/>
        <w:jc w:val="both"/>
        <w:rPr>
          <w:rFonts w:cs="Arial"/>
          <w:szCs w:val="20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>»</w:t>
      </w:r>
      <w:r>
        <w:rPr>
          <w:rFonts w:cs="Arial"/>
          <w:b/>
          <w:i/>
          <w:szCs w:val="20"/>
          <w:u w:val="single"/>
        </w:rPr>
        <w:t>O</w:t>
      </w:r>
      <w:r w:rsidRPr="00051DA3">
        <w:rPr>
          <w:rFonts w:cs="Arial"/>
          <w:b/>
          <w:i/>
          <w:szCs w:val="20"/>
          <w:u w:val="single"/>
        </w:rPr>
        <w:t>bvladovanje invazivnih tujerodnih rastlinskih vrst«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>
        <w:rPr>
          <w:rFonts w:cs="Arial"/>
          <w:b/>
          <w:szCs w:val="20"/>
        </w:rPr>
        <w:t>»Prikaz</w:t>
      </w:r>
      <w:r w:rsidRPr="00870897">
        <w:rPr>
          <w:rFonts w:cs="Arial"/>
          <w:b/>
          <w:szCs w:val="20"/>
        </w:rPr>
        <w:t xml:space="preserve"> ukrepov za </w:t>
      </w:r>
      <w:r w:rsidRPr="00051DA3">
        <w:rPr>
          <w:rFonts w:cs="Arial"/>
          <w:b/>
          <w:szCs w:val="20"/>
        </w:rPr>
        <w:t>obvladovanje invazivnih tujerodnih rastlinskih vrst«</w:t>
      </w:r>
      <w:r w:rsidRPr="00870897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petih različnih (5)</w:t>
      </w:r>
      <w:r w:rsidRPr="00870897">
        <w:rPr>
          <w:rFonts w:cs="Arial"/>
          <w:szCs w:val="20"/>
        </w:rPr>
        <w:t xml:space="preserve"> območjih </w:t>
      </w:r>
      <w:r w:rsidRPr="001B3E29">
        <w:rPr>
          <w:rFonts w:cs="Arial"/>
          <w:szCs w:val="20"/>
        </w:rPr>
        <w:t xml:space="preserve">posebnih </w:t>
      </w:r>
      <w:proofErr w:type="spellStart"/>
      <w:r w:rsidRPr="001B3E29">
        <w:rPr>
          <w:rFonts w:cs="Arial"/>
          <w:szCs w:val="20"/>
        </w:rPr>
        <w:t>traviščnih</w:t>
      </w:r>
      <w:proofErr w:type="spellEnd"/>
      <w:r w:rsidRPr="001B3E29">
        <w:rPr>
          <w:rFonts w:cs="Arial"/>
          <w:szCs w:val="20"/>
        </w:rPr>
        <w:t xml:space="preserve"> habitatov, </w:t>
      </w:r>
      <w:proofErr w:type="spellStart"/>
      <w:r w:rsidRPr="001B3E29">
        <w:rPr>
          <w:rFonts w:cs="Arial"/>
          <w:szCs w:val="20"/>
        </w:rPr>
        <w:t>traviščnih</w:t>
      </w:r>
      <w:proofErr w:type="spellEnd"/>
      <w:r w:rsidRPr="001B3E29">
        <w:rPr>
          <w:rFonts w:cs="Arial"/>
          <w:szCs w:val="20"/>
        </w:rPr>
        <w:t xml:space="preserve"> habitatov metuljev, steljnikov, mokrotnih </w:t>
      </w:r>
      <w:proofErr w:type="spellStart"/>
      <w:r w:rsidRPr="001B3E29">
        <w:rPr>
          <w:rFonts w:cs="Arial"/>
          <w:szCs w:val="20"/>
        </w:rPr>
        <w:t>traviščnih</w:t>
      </w:r>
      <w:proofErr w:type="spellEnd"/>
      <w:r w:rsidRPr="001B3E29">
        <w:rPr>
          <w:rFonts w:cs="Arial"/>
          <w:szCs w:val="20"/>
        </w:rPr>
        <w:t xml:space="preserve"> habitatov, habitatov ptic vlažnih ekstenzivnih travnikov in suhih travišč</w:t>
      </w:r>
      <w:r>
        <w:rPr>
          <w:rFonts w:cs="Arial"/>
          <w:szCs w:val="20"/>
        </w:rPr>
        <w:t>.</w:t>
      </w:r>
      <w:r w:rsidRPr="00870897">
        <w:rPr>
          <w:rFonts w:cs="Arial"/>
          <w:szCs w:val="20"/>
        </w:rPr>
        <w:t xml:space="preserve"> </w:t>
      </w:r>
    </w:p>
    <w:p w:rsidR="00DF4BA7" w:rsidRPr="00870897" w:rsidRDefault="00DF4BA7" w:rsidP="00DF4BA7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DF4BA7" w:rsidRPr="00870897" w:rsidRDefault="00DF4BA7" w:rsidP="00DF4BA7">
      <w:pPr>
        <w:numPr>
          <w:ilvl w:val="0"/>
          <w:numId w:val="10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DF4BA7" w:rsidRPr="00870897" w:rsidRDefault="00DF4BA7" w:rsidP="00DF4BA7">
      <w:pPr>
        <w:numPr>
          <w:ilvl w:val="1"/>
          <w:numId w:val="10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najpogostejših </w:t>
      </w:r>
      <w:r w:rsidRPr="003249B1">
        <w:rPr>
          <w:rFonts w:cs="Arial"/>
          <w:szCs w:val="20"/>
        </w:rPr>
        <w:t>invazivnih tujerodnih rastlinskih vrst</w:t>
      </w:r>
      <w:r>
        <w:rPr>
          <w:rFonts w:cs="Arial"/>
          <w:szCs w:val="20"/>
        </w:rPr>
        <w:t xml:space="preserve"> (</w:t>
      </w:r>
      <w:r w:rsidRPr="003249B1">
        <w:rPr>
          <w:rFonts w:cs="Arial"/>
          <w:szCs w:val="20"/>
        </w:rPr>
        <w:t>kanadska zlata rozga (</w:t>
      </w:r>
      <w:proofErr w:type="spellStart"/>
      <w:r w:rsidRPr="00800B7E">
        <w:rPr>
          <w:rFonts w:cs="Arial"/>
          <w:i/>
          <w:szCs w:val="20"/>
        </w:rPr>
        <w:t>Solidago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canadensis</w:t>
      </w:r>
      <w:proofErr w:type="spellEnd"/>
      <w:r w:rsidRPr="003249B1">
        <w:rPr>
          <w:rFonts w:cs="Arial"/>
          <w:szCs w:val="20"/>
        </w:rPr>
        <w:t>), orjaška zlata rozga (</w:t>
      </w:r>
      <w:proofErr w:type="spellStart"/>
      <w:r w:rsidRPr="00800B7E">
        <w:rPr>
          <w:rFonts w:cs="Arial"/>
          <w:i/>
          <w:szCs w:val="20"/>
        </w:rPr>
        <w:t>Solidago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gigantea</w:t>
      </w:r>
      <w:proofErr w:type="spellEnd"/>
      <w:r w:rsidRPr="003249B1">
        <w:rPr>
          <w:rFonts w:cs="Arial"/>
          <w:szCs w:val="20"/>
        </w:rPr>
        <w:t>), enoletna suholetnica (</w:t>
      </w:r>
      <w:proofErr w:type="spellStart"/>
      <w:r w:rsidRPr="00800B7E">
        <w:rPr>
          <w:rFonts w:cs="Arial"/>
          <w:i/>
          <w:szCs w:val="20"/>
        </w:rPr>
        <w:t>Erigeron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annuus</w:t>
      </w:r>
      <w:proofErr w:type="spellEnd"/>
      <w:r w:rsidRPr="003249B1">
        <w:rPr>
          <w:rFonts w:cs="Arial"/>
          <w:szCs w:val="20"/>
        </w:rPr>
        <w:t>), pelinolistna ambrozija (</w:t>
      </w:r>
      <w:proofErr w:type="spellStart"/>
      <w:r w:rsidRPr="00800B7E">
        <w:rPr>
          <w:rFonts w:cs="Arial"/>
          <w:i/>
          <w:szCs w:val="20"/>
        </w:rPr>
        <w:t>Ambrosia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artemisiifolia</w:t>
      </w:r>
      <w:proofErr w:type="spellEnd"/>
      <w:r w:rsidRPr="003249B1">
        <w:rPr>
          <w:rFonts w:cs="Arial"/>
          <w:szCs w:val="20"/>
        </w:rPr>
        <w:t>), navadna barvilnica (</w:t>
      </w:r>
      <w:proofErr w:type="spellStart"/>
      <w:r w:rsidRPr="00800B7E">
        <w:rPr>
          <w:rFonts w:cs="Arial"/>
          <w:i/>
          <w:szCs w:val="20"/>
        </w:rPr>
        <w:t>Phytolacca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americana</w:t>
      </w:r>
      <w:proofErr w:type="spellEnd"/>
      <w:r w:rsidRPr="003249B1">
        <w:rPr>
          <w:rFonts w:cs="Arial"/>
          <w:szCs w:val="20"/>
        </w:rPr>
        <w:t>), sirska svilnica (</w:t>
      </w:r>
      <w:proofErr w:type="spellStart"/>
      <w:r w:rsidRPr="00800B7E">
        <w:rPr>
          <w:rFonts w:cs="Arial"/>
          <w:i/>
          <w:szCs w:val="20"/>
        </w:rPr>
        <w:t>Asclepias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syriaca</w:t>
      </w:r>
      <w:proofErr w:type="spellEnd"/>
      <w:r w:rsidRPr="003249B1">
        <w:rPr>
          <w:rFonts w:cs="Arial"/>
          <w:szCs w:val="20"/>
        </w:rPr>
        <w:t>), žlezava nedotika (</w:t>
      </w:r>
      <w:proofErr w:type="spellStart"/>
      <w:r w:rsidRPr="00800B7E">
        <w:rPr>
          <w:rFonts w:cs="Arial"/>
          <w:i/>
          <w:szCs w:val="20"/>
        </w:rPr>
        <w:t>Impatiens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glandulifera</w:t>
      </w:r>
      <w:proofErr w:type="spellEnd"/>
      <w:r w:rsidRPr="003249B1">
        <w:rPr>
          <w:rFonts w:cs="Arial"/>
          <w:szCs w:val="20"/>
        </w:rPr>
        <w:t>) in deljenolistna rudbekija (</w:t>
      </w:r>
      <w:proofErr w:type="spellStart"/>
      <w:r w:rsidRPr="00800B7E">
        <w:rPr>
          <w:rFonts w:cs="Arial"/>
          <w:i/>
          <w:szCs w:val="20"/>
        </w:rPr>
        <w:t>Rudbeckia</w:t>
      </w:r>
      <w:proofErr w:type="spellEnd"/>
      <w:r w:rsidRPr="00800B7E">
        <w:rPr>
          <w:rFonts w:cs="Arial"/>
          <w:i/>
          <w:szCs w:val="20"/>
        </w:rPr>
        <w:t xml:space="preserve"> </w:t>
      </w:r>
      <w:proofErr w:type="spellStart"/>
      <w:r w:rsidRPr="00800B7E">
        <w:rPr>
          <w:rFonts w:cs="Arial"/>
          <w:i/>
          <w:szCs w:val="20"/>
        </w:rPr>
        <w:t>laciniata</w:t>
      </w:r>
      <w:proofErr w:type="spellEnd"/>
      <w:r>
        <w:rPr>
          <w:rFonts w:cs="Arial"/>
          <w:szCs w:val="20"/>
        </w:rPr>
        <w:t>)</w:t>
      </w:r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10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posledic in škode </w:t>
      </w:r>
      <w:r w:rsidRPr="003249B1">
        <w:rPr>
          <w:rFonts w:cs="Arial"/>
          <w:szCs w:val="20"/>
        </w:rPr>
        <w:t>invazivnih tujerodnih rastlinskih vrst;</w:t>
      </w:r>
    </w:p>
    <w:p w:rsidR="00DF4BA7" w:rsidRDefault="00DF4BA7" w:rsidP="00DF4BA7">
      <w:pPr>
        <w:numPr>
          <w:ilvl w:val="1"/>
          <w:numId w:val="10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varstvenih ukrepov za njihovo </w:t>
      </w:r>
      <w:r>
        <w:rPr>
          <w:rFonts w:cs="Arial"/>
          <w:szCs w:val="20"/>
        </w:rPr>
        <w:t>obvladovanje</w:t>
      </w:r>
      <w:r w:rsidRPr="00870897">
        <w:rPr>
          <w:rFonts w:cs="Arial"/>
          <w:szCs w:val="20"/>
        </w:rPr>
        <w:t>;</w:t>
      </w:r>
    </w:p>
    <w:p w:rsidR="00DF4BA7" w:rsidRPr="00870897" w:rsidRDefault="00DF4BA7" w:rsidP="00DF4BA7">
      <w:pPr>
        <w:numPr>
          <w:ilvl w:val="1"/>
          <w:numId w:val="10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DF4BA7" w:rsidRPr="00870897" w:rsidRDefault="00DF4BA7" w:rsidP="00DF4BA7">
      <w:pPr>
        <w:numPr>
          <w:ilvl w:val="1"/>
          <w:numId w:val="10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 w:rsidRPr="003249B1">
        <w:rPr>
          <w:rFonts w:cs="Arial"/>
          <w:szCs w:val="20"/>
        </w:rPr>
        <w:t>Obvladovanje invazivnih tujerodnih rastlinskih vrst</w:t>
      </w:r>
      <w:r w:rsidRPr="004846A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</w:t>
      </w:r>
      <w:r w:rsidR="0004526D">
        <w:rPr>
          <w:rFonts w:cs="Arial"/>
          <w:szCs w:val="20"/>
        </w:rPr>
        <w:t>2027</w:t>
      </w:r>
      <w:r w:rsidRPr="00870897">
        <w:rPr>
          <w:rFonts w:cs="Arial"/>
          <w:szCs w:val="20"/>
        </w:rPr>
        <w:t>.</w:t>
      </w:r>
    </w:p>
    <w:p w:rsidR="00DF4BA7" w:rsidRPr="00870897" w:rsidRDefault="00DF4BA7" w:rsidP="00DF4BA7">
      <w:pPr>
        <w:numPr>
          <w:ilvl w:val="0"/>
          <w:numId w:val="10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DF4BA7" w:rsidRPr="00870897" w:rsidRDefault="00DF4BA7" w:rsidP="00DF4BA7">
      <w:pPr>
        <w:numPr>
          <w:ilvl w:val="1"/>
          <w:numId w:val="10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ukrepov za </w:t>
      </w:r>
      <w:r w:rsidRPr="003249B1">
        <w:rPr>
          <w:rFonts w:cs="Arial"/>
          <w:szCs w:val="20"/>
        </w:rPr>
        <w:t>o</w:t>
      </w:r>
      <w:r>
        <w:rPr>
          <w:rFonts w:cs="Arial"/>
          <w:szCs w:val="20"/>
        </w:rPr>
        <w:t>dstranjevanje</w:t>
      </w:r>
      <w:r w:rsidRPr="003249B1">
        <w:rPr>
          <w:rFonts w:cs="Arial"/>
          <w:szCs w:val="20"/>
        </w:rPr>
        <w:t xml:space="preserve"> invazivnih tujerodnih rastlinskih vrst</w:t>
      </w:r>
      <w:r w:rsidRPr="00870897">
        <w:rPr>
          <w:rFonts w:cs="Arial"/>
          <w:szCs w:val="20"/>
        </w:rPr>
        <w:t>;</w:t>
      </w:r>
    </w:p>
    <w:p w:rsidR="00DF4BA7" w:rsidRDefault="00DF4BA7" w:rsidP="00DF4BA7">
      <w:pPr>
        <w:numPr>
          <w:ilvl w:val="1"/>
          <w:numId w:val="10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DF4BA7" w:rsidRDefault="00DF4BA7" w:rsidP="00DF4BA7">
      <w:pPr>
        <w:numPr>
          <w:ilvl w:val="1"/>
          <w:numId w:val="10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prepoznavanja </w:t>
      </w:r>
      <w:r w:rsidRPr="003249B1">
        <w:rPr>
          <w:rFonts w:cs="Arial"/>
          <w:szCs w:val="20"/>
        </w:rPr>
        <w:t>invazivnih tujerodnih rastlinskih vrst</w:t>
      </w:r>
      <w:r>
        <w:rPr>
          <w:rFonts w:cs="Arial"/>
          <w:szCs w:val="20"/>
        </w:rPr>
        <w:t>.</w:t>
      </w:r>
    </w:p>
    <w:p w:rsidR="00DF4BA7" w:rsidRDefault="00DF4BA7" w:rsidP="00DF4BA7">
      <w:pPr>
        <w:spacing w:before="120" w:line="240" w:lineRule="auto"/>
        <w:ind w:left="1440"/>
        <w:jc w:val="both"/>
        <w:rPr>
          <w:rFonts w:cs="Arial"/>
          <w:szCs w:val="20"/>
        </w:rPr>
      </w:pPr>
    </w:p>
    <w:p w:rsidR="0004526D" w:rsidRPr="00870897" w:rsidRDefault="0004526D" w:rsidP="0004526D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>»</w:t>
      </w:r>
      <w:r>
        <w:rPr>
          <w:rFonts w:cs="Arial"/>
          <w:b/>
          <w:i/>
          <w:szCs w:val="20"/>
          <w:u w:val="single"/>
        </w:rPr>
        <w:t>O</w:t>
      </w:r>
      <w:r w:rsidRPr="0004526D">
        <w:rPr>
          <w:rFonts w:cs="Arial"/>
          <w:b/>
          <w:i/>
          <w:szCs w:val="20"/>
          <w:u w:val="single"/>
        </w:rPr>
        <w:t>hranjanje in izboljšanje kakovosti vodnih virov«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04526D" w:rsidRPr="00870897" w:rsidRDefault="0004526D" w:rsidP="0004526D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04526D" w:rsidRPr="00870897" w:rsidRDefault="0004526D" w:rsidP="0004526D">
      <w:pPr>
        <w:spacing w:before="120" w:line="240" w:lineRule="auto"/>
        <w:jc w:val="both"/>
        <w:rPr>
          <w:rFonts w:cs="Arial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>
        <w:rPr>
          <w:rFonts w:cs="Arial"/>
          <w:b/>
          <w:szCs w:val="20"/>
        </w:rPr>
        <w:t>»Prikaz</w:t>
      </w:r>
      <w:r w:rsidRPr="00870897">
        <w:rPr>
          <w:rFonts w:cs="Arial"/>
          <w:b/>
          <w:szCs w:val="20"/>
        </w:rPr>
        <w:t xml:space="preserve"> ukrepov za </w:t>
      </w:r>
      <w:r>
        <w:rPr>
          <w:rFonts w:cs="Arial"/>
          <w:b/>
          <w:szCs w:val="20"/>
        </w:rPr>
        <w:t>o</w:t>
      </w:r>
      <w:r w:rsidRPr="0004526D">
        <w:rPr>
          <w:rFonts w:cs="Arial"/>
          <w:b/>
          <w:szCs w:val="20"/>
        </w:rPr>
        <w:t>hranjanje in izboljšanje kakovosti vodnih virov</w:t>
      </w:r>
      <w:r w:rsidRPr="00051DA3">
        <w:rPr>
          <w:rFonts w:cs="Arial"/>
          <w:b/>
          <w:szCs w:val="20"/>
        </w:rPr>
        <w:t>«</w:t>
      </w:r>
      <w:r w:rsidRPr="00870897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petih različnih (5)</w:t>
      </w:r>
      <w:r w:rsidRPr="00870897">
        <w:rPr>
          <w:rFonts w:cs="Arial"/>
          <w:szCs w:val="20"/>
        </w:rPr>
        <w:t xml:space="preserve"> </w:t>
      </w:r>
      <w:r w:rsidRPr="0004526D">
        <w:rPr>
          <w:rFonts w:cs="Arial"/>
          <w:szCs w:val="20"/>
        </w:rPr>
        <w:t xml:space="preserve">območjih vodnih teles površinskih in podzemnih voda, kjer je glede na podatke državnega monitoringa stanja voda za obdobje 2014–2019 ugotovljeno zmerno ali slabo ekološko stanje površinskih voda glede na obremenitve s hranili ali zaradi preseganja </w:t>
      </w:r>
      <w:proofErr w:type="spellStart"/>
      <w:r w:rsidRPr="0004526D">
        <w:rPr>
          <w:rFonts w:cs="Arial"/>
          <w:szCs w:val="20"/>
        </w:rPr>
        <w:t>okoljskih</w:t>
      </w:r>
      <w:proofErr w:type="spellEnd"/>
      <w:r w:rsidRPr="0004526D">
        <w:rPr>
          <w:rFonts w:cs="Arial"/>
          <w:szCs w:val="20"/>
        </w:rPr>
        <w:t xml:space="preserve"> standardov kakovosti za fitofarmacevtska sredstva ali zaradi preseganja </w:t>
      </w:r>
      <w:proofErr w:type="spellStart"/>
      <w:r w:rsidRPr="0004526D">
        <w:rPr>
          <w:rFonts w:cs="Arial"/>
          <w:szCs w:val="20"/>
        </w:rPr>
        <w:t>okoljskega</w:t>
      </w:r>
      <w:proofErr w:type="spellEnd"/>
      <w:r w:rsidRPr="0004526D">
        <w:rPr>
          <w:rFonts w:cs="Arial"/>
          <w:szCs w:val="20"/>
        </w:rPr>
        <w:t xml:space="preserve"> standarda kakovosti za nitrat</w:t>
      </w:r>
      <w:r>
        <w:rPr>
          <w:rFonts w:cs="Arial"/>
          <w:szCs w:val="20"/>
        </w:rPr>
        <w:t>.</w:t>
      </w:r>
    </w:p>
    <w:p w:rsidR="0004526D" w:rsidRPr="00870897" w:rsidRDefault="0004526D" w:rsidP="0004526D">
      <w:pPr>
        <w:numPr>
          <w:ilvl w:val="0"/>
          <w:numId w:val="1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C318D1" w:rsidRDefault="00C318D1" w:rsidP="0004526D">
      <w:pPr>
        <w:numPr>
          <w:ilvl w:val="1"/>
          <w:numId w:val="11"/>
        </w:numPr>
        <w:rPr>
          <w:rFonts w:cs="Arial"/>
          <w:szCs w:val="20"/>
        </w:rPr>
      </w:pPr>
      <w:r>
        <w:rPr>
          <w:rFonts w:cs="Arial"/>
          <w:szCs w:val="20"/>
        </w:rPr>
        <w:t>pomena ustreznega kolobarja;</w:t>
      </w:r>
    </w:p>
    <w:p w:rsidR="00C318D1" w:rsidRDefault="00C318D1" w:rsidP="0004526D">
      <w:pPr>
        <w:numPr>
          <w:ilvl w:val="1"/>
          <w:numId w:val="11"/>
        </w:numPr>
        <w:rPr>
          <w:rFonts w:cs="Arial"/>
          <w:szCs w:val="20"/>
        </w:rPr>
      </w:pPr>
      <w:r>
        <w:rPr>
          <w:rFonts w:cs="Arial"/>
          <w:szCs w:val="20"/>
        </w:rPr>
        <w:t>pomena celoletnega zelenega pokrova;</w:t>
      </w:r>
    </w:p>
    <w:p w:rsidR="00C318D1" w:rsidRDefault="00C318D1" w:rsidP="0004526D">
      <w:pPr>
        <w:numPr>
          <w:ilvl w:val="1"/>
          <w:numId w:val="11"/>
        </w:numPr>
        <w:rPr>
          <w:rFonts w:cs="Arial"/>
          <w:szCs w:val="20"/>
        </w:rPr>
      </w:pPr>
      <w:r>
        <w:rPr>
          <w:rFonts w:cs="Arial"/>
          <w:szCs w:val="20"/>
        </w:rPr>
        <w:t>primerov dobrih in slabih praks uporabe FFS;</w:t>
      </w:r>
    </w:p>
    <w:p w:rsidR="0004526D" w:rsidRPr="00870897" w:rsidRDefault="0004526D" w:rsidP="0004526D">
      <w:pPr>
        <w:numPr>
          <w:ilvl w:val="1"/>
          <w:numId w:val="1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04526D" w:rsidRPr="00870897" w:rsidRDefault="0004526D" w:rsidP="0004526D">
      <w:pPr>
        <w:numPr>
          <w:ilvl w:val="1"/>
          <w:numId w:val="11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>
        <w:t>»I</w:t>
      </w:r>
      <w:r w:rsidRPr="0004526D">
        <w:rPr>
          <w:rFonts w:cs="Arial"/>
          <w:szCs w:val="20"/>
        </w:rPr>
        <w:t>NV.1 Vodni viri</w:t>
      </w:r>
      <w:r>
        <w:rPr>
          <w:rFonts w:cs="Arial"/>
          <w:szCs w:val="20"/>
        </w:rPr>
        <w:t>« 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-202</w:t>
      </w:r>
      <w:r>
        <w:rPr>
          <w:rFonts w:cs="Arial"/>
          <w:szCs w:val="20"/>
        </w:rPr>
        <w:t>7</w:t>
      </w:r>
      <w:r w:rsidRPr="00870897">
        <w:rPr>
          <w:rFonts w:cs="Arial"/>
          <w:szCs w:val="20"/>
        </w:rPr>
        <w:t>.</w:t>
      </w:r>
    </w:p>
    <w:p w:rsidR="0004526D" w:rsidRPr="00870897" w:rsidRDefault="0004526D" w:rsidP="0004526D">
      <w:pPr>
        <w:numPr>
          <w:ilvl w:val="0"/>
          <w:numId w:val="1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04526D" w:rsidRPr="00870897" w:rsidRDefault="0004526D" w:rsidP="0004526D">
      <w:pPr>
        <w:numPr>
          <w:ilvl w:val="1"/>
          <w:numId w:val="1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izvedbe </w:t>
      </w:r>
      <w:r w:rsidR="00C318D1">
        <w:rPr>
          <w:rFonts w:cs="Arial"/>
          <w:szCs w:val="20"/>
        </w:rPr>
        <w:t>pravilnega nanosa FFS</w:t>
      </w:r>
      <w:r w:rsidRPr="00870897">
        <w:rPr>
          <w:rFonts w:cs="Arial"/>
          <w:szCs w:val="20"/>
        </w:rPr>
        <w:t>;</w:t>
      </w:r>
    </w:p>
    <w:p w:rsidR="0004526D" w:rsidRDefault="0004526D" w:rsidP="0004526D">
      <w:pPr>
        <w:numPr>
          <w:ilvl w:val="1"/>
          <w:numId w:val="11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04526D" w:rsidRDefault="00C318D1" w:rsidP="0004526D">
      <w:pPr>
        <w:numPr>
          <w:ilvl w:val="1"/>
          <w:numId w:val="11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primerno ozelenjene površine</w:t>
      </w:r>
      <w:r w:rsidR="0004526D">
        <w:rPr>
          <w:rFonts w:cs="Arial"/>
          <w:szCs w:val="20"/>
        </w:rPr>
        <w:t>.</w:t>
      </w:r>
    </w:p>
    <w:p w:rsidR="0004526D" w:rsidRDefault="0004526D" w:rsidP="0004526D">
      <w:pPr>
        <w:spacing w:before="120" w:line="240" w:lineRule="auto"/>
        <w:ind w:left="1440"/>
        <w:jc w:val="both"/>
        <w:rPr>
          <w:rFonts w:cs="Arial"/>
          <w:szCs w:val="20"/>
        </w:rPr>
      </w:pPr>
    </w:p>
    <w:p w:rsidR="00C318D1" w:rsidRPr="00870897" w:rsidRDefault="00C318D1" w:rsidP="00C318D1">
      <w:pPr>
        <w:spacing w:before="120" w:line="240" w:lineRule="auto"/>
        <w:jc w:val="both"/>
        <w:rPr>
          <w:rFonts w:cs="Arial"/>
          <w:b/>
          <w:i/>
          <w:szCs w:val="20"/>
          <w:u w:val="single"/>
        </w:rPr>
      </w:pPr>
      <w:r w:rsidRPr="00870897">
        <w:rPr>
          <w:rFonts w:cs="Arial"/>
          <w:b/>
          <w:i/>
          <w:szCs w:val="20"/>
          <w:u w:val="single"/>
          <w:lang w:val="x-none"/>
        </w:rPr>
        <w:t>Vsebin</w:t>
      </w:r>
      <w:r w:rsidRPr="00870897">
        <w:rPr>
          <w:rFonts w:cs="Arial"/>
          <w:b/>
          <w:i/>
          <w:szCs w:val="20"/>
          <w:u w:val="single"/>
        </w:rPr>
        <w:t>a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AC077C">
        <w:rPr>
          <w:rFonts w:cs="Arial"/>
          <w:b/>
          <w:i/>
          <w:szCs w:val="20"/>
          <w:u w:val="single"/>
          <w:lang w:val="x-none"/>
        </w:rPr>
        <w:t xml:space="preserve">demonstracijskih delavnic </w:t>
      </w:r>
      <w:r w:rsidRPr="00870897">
        <w:rPr>
          <w:rFonts w:cs="Arial"/>
          <w:b/>
          <w:i/>
          <w:szCs w:val="20"/>
          <w:u w:val="single"/>
        </w:rPr>
        <w:t>»</w:t>
      </w:r>
      <w:r>
        <w:rPr>
          <w:rFonts w:cs="Arial"/>
          <w:b/>
          <w:i/>
          <w:szCs w:val="20"/>
          <w:u w:val="single"/>
        </w:rPr>
        <w:t>O</w:t>
      </w:r>
      <w:r w:rsidRPr="0004526D">
        <w:rPr>
          <w:rFonts w:cs="Arial"/>
          <w:b/>
          <w:i/>
          <w:szCs w:val="20"/>
          <w:u w:val="single"/>
        </w:rPr>
        <w:t>hranjanje in izboljšanje kakovosti vodnih virov</w:t>
      </w:r>
      <w:r>
        <w:rPr>
          <w:rFonts w:cs="Arial"/>
          <w:b/>
          <w:i/>
          <w:szCs w:val="20"/>
          <w:u w:val="single"/>
        </w:rPr>
        <w:t xml:space="preserve"> z vzpostavitvijo 40 metrskega varovalnega pasu</w:t>
      </w:r>
      <w:r w:rsidRPr="0004526D">
        <w:rPr>
          <w:rFonts w:cs="Arial"/>
          <w:b/>
          <w:i/>
          <w:szCs w:val="20"/>
          <w:u w:val="single"/>
        </w:rPr>
        <w:t>«</w:t>
      </w:r>
      <w:r w:rsidRPr="00870897">
        <w:rPr>
          <w:rFonts w:cs="Arial"/>
          <w:b/>
          <w:i/>
          <w:szCs w:val="20"/>
          <w:u w:val="single"/>
          <w:lang w:val="x-none"/>
        </w:rPr>
        <w:t xml:space="preserve"> </w:t>
      </w:r>
      <w:r w:rsidRPr="00870897">
        <w:rPr>
          <w:rFonts w:cs="Arial"/>
          <w:b/>
          <w:i/>
          <w:szCs w:val="20"/>
          <w:u w:val="single"/>
        </w:rPr>
        <w:t>je</w:t>
      </w:r>
      <w:r w:rsidRPr="00870897">
        <w:rPr>
          <w:rFonts w:cs="Arial"/>
          <w:b/>
          <w:i/>
          <w:szCs w:val="20"/>
          <w:u w:val="single"/>
          <w:lang w:val="x-none"/>
        </w:rPr>
        <w:t>:</w:t>
      </w:r>
    </w:p>
    <w:p w:rsidR="00C318D1" w:rsidRPr="00870897" w:rsidRDefault="00C318D1" w:rsidP="00C318D1">
      <w:pPr>
        <w:pStyle w:val="Odstavekseznama"/>
        <w:spacing w:line="276" w:lineRule="auto"/>
        <w:ind w:left="0"/>
        <w:rPr>
          <w:rFonts w:ascii="Arial" w:hAnsi="Arial" w:cs="Arial"/>
          <w:sz w:val="20"/>
          <w:lang w:val="sl-SI" w:eastAsia="en-US"/>
        </w:rPr>
      </w:pPr>
    </w:p>
    <w:p w:rsidR="00C318D1" w:rsidRPr="00870897" w:rsidRDefault="00C318D1" w:rsidP="00C318D1">
      <w:pPr>
        <w:spacing w:before="120" w:line="240" w:lineRule="auto"/>
        <w:jc w:val="both"/>
        <w:rPr>
          <w:rFonts w:cs="Arial"/>
        </w:rPr>
      </w:pPr>
      <w:r w:rsidRPr="00870897">
        <w:rPr>
          <w:rFonts w:cs="Arial"/>
          <w:b/>
          <w:szCs w:val="20"/>
        </w:rPr>
        <w:t>Sklop 1</w:t>
      </w:r>
      <w:r w:rsidRPr="00870897">
        <w:rPr>
          <w:rFonts w:cs="Arial"/>
          <w:szCs w:val="20"/>
        </w:rPr>
        <w:t xml:space="preserve"> </w:t>
      </w:r>
      <w:r>
        <w:rPr>
          <w:rFonts w:cs="Arial"/>
          <w:b/>
          <w:szCs w:val="20"/>
        </w:rPr>
        <w:t>»Prikaz</w:t>
      </w:r>
      <w:r w:rsidRPr="00870897">
        <w:rPr>
          <w:rFonts w:cs="Arial"/>
          <w:b/>
          <w:szCs w:val="20"/>
        </w:rPr>
        <w:t xml:space="preserve"> ukrepov za </w:t>
      </w:r>
      <w:r>
        <w:rPr>
          <w:rFonts w:cs="Arial"/>
          <w:b/>
          <w:szCs w:val="20"/>
        </w:rPr>
        <w:t>o</w:t>
      </w:r>
      <w:r w:rsidRPr="00C318D1">
        <w:rPr>
          <w:rFonts w:cs="Arial"/>
          <w:b/>
          <w:szCs w:val="20"/>
        </w:rPr>
        <w:t>hranjanje in izboljšanje kakovosti vodnih virov z vzpostavitvijo 40 metrskega varovalnega pasu</w:t>
      </w:r>
      <w:r w:rsidRPr="00051DA3">
        <w:rPr>
          <w:rFonts w:cs="Arial"/>
          <w:b/>
          <w:szCs w:val="20"/>
        </w:rPr>
        <w:t>«</w:t>
      </w:r>
      <w:r w:rsidRPr="00870897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5</w:t>
      </w:r>
      <w:r w:rsidRPr="00870897">
        <w:rPr>
          <w:rFonts w:cs="Arial"/>
          <w:szCs w:val="20"/>
        </w:rPr>
        <w:t xml:space="preserve">-urni prikaz/delavnica na </w:t>
      </w:r>
      <w:r>
        <w:rPr>
          <w:rFonts w:cs="Arial"/>
          <w:szCs w:val="20"/>
        </w:rPr>
        <w:t>štirih različnih (4)</w:t>
      </w:r>
      <w:r w:rsidRPr="00870897">
        <w:rPr>
          <w:rFonts w:cs="Arial"/>
          <w:szCs w:val="20"/>
        </w:rPr>
        <w:t xml:space="preserve"> </w:t>
      </w:r>
      <w:r w:rsidRPr="0004526D">
        <w:rPr>
          <w:rFonts w:cs="Arial"/>
          <w:szCs w:val="20"/>
        </w:rPr>
        <w:t xml:space="preserve">območjih </w:t>
      </w:r>
      <w:r w:rsidRPr="00C318D1">
        <w:rPr>
          <w:rFonts w:cs="Arial"/>
          <w:szCs w:val="20"/>
        </w:rPr>
        <w:t xml:space="preserve">za ohranjanje in izboljšanje kakovosti vodnih virov na vplivnih območjih vodotokov </w:t>
      </w:r>
      <w:proofErr w:type="spellStart"/>
      <w:r w:rsidRPr="00C318D1">
        <w:rPr>
          <w:rFonts w:cs="Arial"/>
          <w:szCs w:val="20"/>
        </w:rPr>
        <w:t>Ledava</w:t>
      </w:r>
      <w:proofErr w:type="spellEnd"/>
      <w:r w:rsidRPr="00C318D1">
        <w:rPr>
          <w:rFonts w:cs="Arial"/>
          <w:szCs w:val="20"/>
        </w:rPr>
        <w:t xml:space="preserve"> in Ščavnica</w:t>
      </w:r>
      <w:r>
        <w:rPr>
          <w:rFonts w:cs="Arial"/>
          <w:szCs w:val="20"/>
        </w:rPr>
        <w:t>.</w:t>
      </w:r>
    </w:p>
    <w:p w:rsidR="00C318D1" w:rsidRPr="00870897" w:rsidRDefault="00C318D1" w:rsidP="00C318D1">
      <w:pPr>
        <w:numPr>
          <w:ilvl w:val="0"/>
          <w:numId w:val="1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Teoretična predstavitev (1h):</w:t>
      </w:r>
    </w:p>
    <w:p w:rsidR="00C318D1" w:rsidRDefault="00C318D1" w:rsidP="00C318D1">
      <w:pPr>
        <w:numPr>
          <w:ilvl w:val="1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>pomena vzpostavitve</w:t>
      </w:r>
      <w:r w:rsidRPr="00C318D1">
        <w:rPr>
          <w:rFonts w:cs="Arial"/>
          <w:szCs w:val="20"/>
        </w:rPr>
        <w:t xml:space="preserve"> 40 metrskega varovalnega pasu ob vodnih telesih z namenom ustvarjanja fizičnih preprek pri preprečevanju zanosa in gnojil in fitofarmacevtskih sredstev</w:t>
      </w:r>
      <w:r>
        <w:rPr>
          <w:rFonts w:cs="Arial"/>
          <w:szCs w:val="20"/>
        </w:rPr>
        <w:t>;</w:t>
      </w:r>
    </w:p>
    <w:p w:rsidR="00C47FDA" w:rsidRDefault="00C47FDA" w:rsidP="00C318D1">
      <w:pPr>
        <w:numPr>
          <w:ilvl w:val="1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>najpogostejših invazivnih tujerodnih vrst;</w:t>
      </w:r>
    </w:p>
    <w:p w:rsidR="00C47FDA" w:rsidRDefault="00C47FDA" w:rsidP="00C47FDA">
      <w:pPr>
        <w:numPr>
          <w:ilvl w:val="1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prikaza </w:t>
      </w:r>
      <w:r w:rsidRPr="00C47FDA">
        <w:rPr>
          <w:rFonts w:cs="Arial"/>
          <w:szCs w:val="20"/>
        </w:rPr>
        <w:t>mehansk</w:t>
      </w:r>
      <w:r>
        <w:rPr>
          <w:rFonts w:cs="Arial"/>
          <w:szCs w:val="20"/>
        </w:rPr>
        <w:t>ega zatiranja</w:t>
      </w:r>
      <w:r w:rsidRPr="00C47FDA">
        <w:rPr>
          <w:rFonts w:cs="Arial"/>
          <w:szCs w:val="20"/>
        </w:rPr>
        <w:t xml:space="preserve"> invazivnih tujerodnih rastlinskih vrst</w:t>
      </w:r>
      <w:r>
        <w:rPr>
          <w:rFonts w:cs="Arial"/>
          <w:szCs w:val="20"/>
        </w:rPr>
        <w:t>;</w:t>
      </w:r>
    </w:p>
    <w:p w:rsidR="00C318D1" w:rsidRDefault="00C318D1" w:rsidP="00C318D1">
      <w:pPr>
        <w:numPr>
          <w:ilvl w:val="1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pomena </w:t>
      </w:r>
      <w:r w:rsidR="00C47FDA">
        <w:rPr>
          <w:rFonts w:cs="Arial"/>
          <w:szCs w:val="20"/>
        </w:rPr>
        <w:t xml:space="preserve">kolobarja in </w:t>
      </w:r>
      <w:r>
        <w:rPr>
          <w:rFonts w:cs="Arial"/>
          <w:szCs w:val="20"/>
        </w:rPr>
        <w:t>celoletnega zelenega pokrova;</w:t>
      </w:r>
    </w:p>
    <w:p w:rsidR="00C318D1" w:rsidRPr="00870897" w:rsidRDefault="00C318D1" w:rsidP="00C318D1">
      <w:pPr>
        <w:numPr>
          <w:ilvl w:val="1"/>
          <w:numId w:val="1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>izkušenj s tovrstnimi ukrepi v tujini;</w:t>
      </w:r>
    </w:p>
    <w:p w:rsidR="00C318D1" w:rsidRPr="00870897" w:rsidRDefault="00C318D1" w:rsidP="00C47FDA">
      <w:pPr>
        <w:numPr>
          <w:ilvl w:val="1"/>
          <w:numId w:val="12"/>
        </w:numPr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predstavitev </w:t>
      </w:r>
      <w:r>
        <w:rPr>
          <w:rFonts w:cs="Arial"/>
          <w:szCs w:val="20"/>
        </w:rPr>
        <w:t>KOPOP operacije</w:t>
      </w:r>
      <w:r w:rsidRPr="00870897">
        <w:t xml:space="preserve"> </w:t>
      </w:r>
      <w:r>
        <w:t>»</w:t>
      </w:r>
      <w:r w:rsidR="00C47FDA">
        <w:t>I</w:t>
      </w:r>
      <w:r w:rsidR="00C47FDA" w:rsidRPr="00C47FDA">
        <w:t>NV.13 Varovalni pasovi ob vodotokih</w:t>
      </w:r>
      <w:r>
        <w:rPr>
          <w:rFonts w:cs="Arial"/>
          <w:szCs w:val="20"/>
        </w:rPr>
        <w:t>« iz Strateškega načrta</w:t>
      </w:r>
      <w:r w:rsidRPr="00870897">
        <w:rPr>
          <w:rFonts w:cs="Arial"/>
          <w:szCs w:val="20"/>
        </w:rPr>
        <w:t xml:space="preserve"> SKP za obdobje 202</w:t>
      </w:r>
      <w:r>
        <w:rPr>
          <w:rFonts w:cs="Arial"/>
          <w:szCs w:val="20"/>
        </w:rPr>
        <w:t>3</w:t>
      </w:r>
      <w:r w:rsidRPr="00870897">
        <w:rPr>
          <w:rFonts w:cs="Arial"/>
          <w:szCs w:val="20"/>
        </w:rPr>
        <w:t>-202</w:t>
      </w:r>
      <w:r>
        <w:rPr>
          <w:rFonts w:cs="Arial"/>
          <w:szCs w:val="20"/>
        </w:rPr>
        <w:t>7</w:t>
      </w:r>
      <w:r w:rsidRPr="00870897">
        <w:rPr>
          <w:rFonts w:cs="Arial"/>
          <w:szCs w:val="20"/>
        </w:rPr>
        <w:t>.</w:t>
      </w:r>
    </w:p>
    <w:p w:rsidR="00C318D1" w:rsidRPr="00870897" w:rsidRDefault="00C318D1" w:rsidP="00C318D1">
      <w:pPr>
        <w:numPr>
          <w:ilvl w:val="0"/>
          <w:numId w:val="12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Praktični prikaz – demonstracija (</w:t>
      </w:r>
      <w:r>
        <w:rPr>
          <w:rFonts w:cs="Arial"/>
          <w:szCs w:val="20"/>
        </w:rPr>
        <w:t>4</w:t>
      </w:r>
      <w:r w:rsidRPr="00870897">
        <w:rPr>
          <w:rFonts w:cs="Arial"/>
          <w:szCs w:val="20"/>
        </w:rPr>
        <w:t xml:space="preserve">h): </w:t>
      </w:r>
    </w:p>
    <w:p w:rsidR="00C318D1" w:rsidRPr="00C47FDA" w:rsidRDefault="00C47FDA" w:rsidP="00C47FDA">
      <w:pPr>
        <w:pStyle w:val="Odstavekseznama"/>
        <w:numPr>
          <w:ilvl w:val="1"/>
          <w:numId w:val="12"/>
        </w:numPr>
        <w:rPr>
          <w:rFonts w:ascii="Arial" w:hAnsi="Arial" w:cs="Arial"/>
          <w:sz w:val="20"/>
          <w:lang w:val="sl-SI" w:eastAsia="en-US"/>
        </w:rPr>
      </w:pPr>
      <w:r w:rsidRPr="00C47FDA">
        <w:rPr>
          <w:rFonts w:ascii="Arial" w:hAnsi="Arial" w:cs="Arial"/>
          <w:sz w:val="20"/>
          <w:lang w:val="sl-SI" w:eastAsia="en-US"/>
        </w:rPr>
        <w:t>mehanskega zatiranja invazivnih tujerodnih rastlinskih vrst;</w:t>
      </w:r>
    </w:p>
    <w:p w:rsidR="00C318D1" w:rsidRDefault="00C318D1" w:rsidP="00C318D1">
      <w:pPr>
        <w:numPr>
          <w:ilvl w:val="1"/>
          <w:numId w:val="12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primerne in pravilne uporabe mehanizacije;</w:t>
      </w:r>
    </w:p>
    <w:p w:rsidR="00C318D1" w:rsidRDefault="00C318D1" w:rsidP="00C318D1">
      <w:pPr>
        <w:numPr>
          <w:ilvl w:val="1"/>
          <w:numId w:val="12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primerno ozelenjene površine.</w:t>
      </w:r>
    </w:p>
    <w:p w:rsidR="0004526D" w:rsidRDefault="0004526D" w:rsidP="00DF4BA7">
      <w:pPr>
        <w:spacing w:before="120" w:line="240" w:lineRule="auto"/>
        <w:jc w:val="both"/>
        <w:rPr>
          <w:rFonts w:cs="Arial"/>
          <w:szCs w:val="20"/>
        </w:rPr>
      </w:pP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 xml:space="preserve">Predmet javnega naročila niso </w:t>
      </w:r>
      <w:r>
        <w:rPr>
          <w:rFonts w:cs="Arial"/>
          <w:szCs w:val="20"/>
        </w:rPr>
        <w:t>demonstracijske delavnice</w:t>
      </w:r>
      <w:r w:rsidRPr="00870897">
        <w:rPr>
          <w:rFonts w:cs="Arial"/>
          <w:szCs w:val="20"/>
        </w:rPr>
        <w:t>, ki so del javno veljavnih izobraževalnih programov poklicnega, srednjega in višjega strokovnega izobraževanja ter javno veljavnih študijskih programov.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Predmet javnega naročila niso vsebine, ki so del storitev javnih služb ali financirane iz drugih javnih sredstev.</w:t>
      </w:r>
    </w:p>
    <w:p w:rsidR="00DF4BA7" w:rsidRPr="00870897" w:rsidRDefault="00DF4BA7" w:rsidP="00DF4BA7">
      <w:p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Pri izvedbi demonstracijsk</w:t>
      </w:r>
      <w:r>
        <w:rPr>
          <w:rFonts w:cs="Arial"/>
          <w:szCs w:val="20"/>
        </w:rPr>
        <w:t>ih delavnic</w:t>
      </w:r>
      <w:r w:rsidRPr="00870897">
        <w:rPr>
          <w:rFonts w:cs="Arial"/>
          <w:szCs w:val="20"/>
        </w:rPr>
        <w:t xml:space="preserve"> mora izvajalec zagotoviti, da: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se vse udeležence demonstracijsk</w:t>
      </w:r>
      <w:r>
        <w:rPr>
          <w:rFonts w:cs="Arial"/>
          <w:szCs w:val="20"/>
        </w:rPr>
        <w:t>ih delavnic</w:t>
      </w:r>
      <w:r w:rsidRPr="00870897">
        <w:rPr>
          <w:rFonts w:cs="Arial"/>
          <w:szCs w:val="20"/>
        </w:rPr>
        <w:t xml:space="preserve"> pravočasno in na (krajevno) ustrezen način obvesti o datumu, uri in kraju izvedbe demonstracijske aktivnosti;</w:t>
      </w:r>
    </w:p>
    <w:p w:rsidR="00DF4BA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demonstracijska aktivnost vključuje zgoraj navedene vsebine, ki jih mora izvajalec podrobno opredeliti v programu prikaza demonstracijskih projektov in so dokončno dogovorjene z naročnikom v okviru izvedbe javnega naročila;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bodo za izvedbo teoretičnega dela za vse udeležence na voljo sedišča pod streho oziroma v senci;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je udeležba na demonstracijski aktivnosti za udeležence brezplačna;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demonstracijska aktivnost poteka v slovenskem jeziku;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je udeležba na demonstracijski aktivnosti ustrezno evidentirana (priloga Lista prisotnosti);</w:t>
      </w:r>
    </w:p>
    <w:p w:rsidR="00DF4BA7" w:rsidRPr="00870897" w:rsidRDefault="00DF4BA7" w:rsidP="00DF4BA7">
      <w:pPr>
        <w:numPr>
          <w:ilvl w:val="0"/>
          <w:numId w:val="3"/>
        </w:numPr>
        <w:spacing w:before="120" w:line="240" w:lineRule="auto"/>
        <w:jc w:val="both"/>
        <w:rPr>
          <w:rFonts w:cs="Arial"/>
          <w:szCs w:val="20"/>
        </w:rPr>
      </w:pPr>
      <w:r w:rsidRPr="00870897">
        <w:rPr>
          <w:rFonts w:cs="Arial"/>
          <w:szCs w:val="20"/>
        </w:rPr>
        <w:t>udeleženci na začetku demonstracijske aktivnosti prejmejo gradivo (predavanja, predstavitve ipd.) z vsemi vsebinami.</w:t>
      </w:r>
    </w:p>
    <w:p w:rsidR="00DF4BA7" w:rsidRDefault="00DF4BA7"/>
    <w:sectPr w:rsidR="00DF4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880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8771B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D79BA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D4384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10963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6262F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7080D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A4F8E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00BD7"/>
    <w:multiLevelType w:val="hybridMultilevel"/>
    <w:tmpl w:val="69B6E9B2"/>
    <w:lvl w:ilvl="0" w:tplc="D264EF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545D5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8590E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F7233E"/>
    <w:multiLevelType w:val="hybridMultilevel"/>
    <w:tmpl w:val="CA5850E0"/>
    <w:lvl w:ilvl="0" w:tplc="2920167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11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A7"/>
    <w:rsid w:val="0004526D"/>
    <w:rsid w:val="00591A86"/>
    <w:rsid w:val="00645686"/>
    <w:rsid w:val="007C69A5"/>
    <w:rsid w:val="00A3300A"/>
    <w:rsid w:val="00C318D1"/>
    <w:rsid w:val="00C47FDA"/>
    <w:rsid w:val="00DF4BA7"/>
    <w:rsid w:val="00E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4242"/>
  <w15:chartTrackingRefBased/>
  <w15:docId w15:val="{1CD0B051-EF25-461E-BBDC-293443FD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BA7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F4BA7"/>
    <w:pPr>
      <w:spacing w:line="240" w:lineRule="auto"/>
      <w:ind w:left="720"/>
      <w:contextualSpacing/>
      <w:jc w:val="both"/>
    </w:pPr>
    <w:rPr>
      <w:rFonts w:ascii="Times New Roman" w:hAnsi="Times New Roman"/>
      <w:sz w:val="22"/>
      <w:szCs w:val="20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rsid w:val="00DF4BA7"/>
    <w:rPr>
      <w:rFonts w:ascii="Times New Roman" w:eastAsia="Times New Roman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Čuš</dc:creator>
  <cp:keywords/>
  <dc:description/>
  <cp:lastModifiedBy>Alenka Kavčič</cp:lastModifiedBy>
  <cp:revision>3</cp:revision>
  <dcterms:created xsi:type="dcterms:W3CDTF">2022-10-26T07:42:00Z</dcterms:created>
  <dcterms:modified xsi:type="dcterms:W3CDTF">2022-10-26T07:44:00Z</dcterms:modified>
</cp:coreProperties>
</file>